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贵州经贸职业技术学院</w:t>
      </w:r>
    </w:p>
    <w:p>
      <w:pPr>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val="en-US" w:eastAsia="zh-CN"/>
        </w:rPr>
        <w:t>项目自行采购询价指南(2023年10月)</w:t>
      </w:r>
    </w:p>
    <w:p>
      <w:pPr>
        <w:rPr>
          <w:rFonts w:hint="eastAsia" w:ascii="仿宋" w:hAnsi="仿宋" w:eastAsia="仿宋" w:cs="仿宋"/>
          <w:sz w:val="32"/>
          <w:szCs w:val="32"/>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为进一步规范10万元以下项目自行采购询价的流程，资产管理处根据工作要求和流程，结合以往项目自行采购询价中发现的问题，制定贵州经贸职业技术学院项项目自行采购指南，以供各立项部门参考。</w:t>
      </w:r>
    </w:p>
    <w:p>
      <w:pPr>
        <w:numPr>
          <w:ilvl w:val="0"/>
          <w:numId w:val="0"/>
        </w:num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一、适用范围</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立项或审批资金2000元（含）—10万元（不含），且不在集中采购目录范围内的项目。</w:t>
      </w:r>
    </w:p>
    <w:p>
      <w:pPr>
        <w:numPr>
          <w:ilvl w:val="0"/>
          <w:numId w:val="0"/>
        </w:num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二、询价对象：</w:t>
      </w:r>
      <w:r>
        <w:rPr>
          <w:rFonts w:hint="eastAsia" w:ascii="仿宋" w:hAnsi="仿宋" w:eastAsia="仿宋" w:cs="仿宋"/>
          <w:b w:val="0"/>
          <w:bCs w:val="0"/>
          <w:sz w:val="28"/>
          <w:szCs w:val="28"/>
          <w:lang w:val="en-US" w:eastAsia="zh-CN"/>
        </w:rPr>
        <w:t>营业执照具备相关经营范围的供应商，3家及以上。需要行政审批的采购业务还需要提供相关资质，如建筑施工的相关资质、监理资质、食品经营许可证等。</w:t>
      </w:r>
    </w:p>
    <w:p>
      <w:pPr>
        <w:numPr>
          <w:ilvl w:val="0"/>
          <w:numId w:val="0"/>
        </w:numPr>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三、询价方式</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（一）挂网询价</w:t>
      </w:r>
    </w:p>
    <w:p>
      <w:pPr>
        <w:numPr>
          <w:ilvl w:val="0"/>
          <w:numId w:val="0"/>
        </w:numPr>
        <w:ind w:firstLine="64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1.自行采购询价公告挂网</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部门/系部二级网站发布项目自行采购询价公告，公告中需要明确项目名称（与系部党政联席会会议纪要、审批请示或院长办公会会议纪要严格一致）、需求内容（具体要采购的货物、服务或维护维修清单）、采购限价、供应商资质条件、工期/服务期、付款方式、资料递交时间地点、其他要求等内容。</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报价响应资料组成包括但不限于：</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①涵盖本次采购经营范围的营业执照；</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②相关资质（如需要行政审批的工程施工资质等）；</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③法人身份证明或授权委托函及被授权人身份证；</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④报价函（建议提供统一格式，作为采购公告附件，参考模板</w:t>
      </w:r>
      <w:r>
        <w:rPr>
          <w:rFonts w:hint="eastAsia" w:ascii="仿宋" w:hAnsi="仿宋" w:eastAsia="仿宋" w:cs="仿宋"/>
          <w:b/>
          <w:bCs/>
          <w:sz w:val="28"/>
          <w:szCs w:val="28"/>
          <w:lang w:val="en-US" w:eastAsia="zh-CN"/>
        </w:rPr>
        <w:t>详见附件一</w:t>
      </w:r>
      <w:r>
        <w:rPr>
          <w:rFonts w:hint="eastAsia" w:ascii="仿宋" w:hAnsi="仿宋" w:eastAsia="仿宋" w:cs="仿宋"/>
          <w:b w:val="0"/>
          <w:bCs w:val="0"/>
          <w:sz w:val="28"/>
          <w:szCs w:val="28"/>
          <w:lang w:val="en-US" w:eastAsia="zh-CN"/>
        </w:rPr>
        <w:t>）；</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⑤相关承诺书（建议提供统一格式，作为采购公告附件）；</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⑥立项部门认为需要提供的其他材料等，自行拟定。</w:t>
      </w:r>
    </w:p>
    <w:p>
      <w:pPr>
        <w:numPr>
          <w:ilvl w:val="0"/>
          <w:numId w:val="0"/>
        </w:numPr>
        <w:ind w:firstLine="641"/>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2.资料审核</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按照以下要求对提交的报价响应资料进行审核，建议立项部门资产管理员购买企查查、天眼查等辅助查询软件，防止围标、串标情况的发生。审查内容包括：</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w:t>
      </w:r>
      <w:r>
        <w:rPr>
          <w:rFonts w:hint="default" w:ascii="仿宋" w:hAnsi="仿宋" w:eastAsia="仿宋" w:cs="仿宋"/>
          <w:b w:val="0"/>
          <w:bCs w:val="0"/>
          <w:sz w:val="28"/>
          <w:szCs w:val="28"/>
          <w:lang w:val="en-US" w:eastAsia="zh-CN"/>
        </w:rPr>
        <w:t>不同报价人的报价文件由同一单位或者个人编制，报价文件异常一致，报价文件存在相同的错误。</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w:t>
      </w:r>
      <w:r>
        <w:rPr>
          <w:rFonts w:hint="default" w:ascii="仿宋" w:hAnsi="仿宋" w:eastAsia="仿宋" w:cs="仿宋"/>
          <w:b w:val="0"/>
          <w:bCs w:val="0"/>
          <w:sz w:val="28"/>
          <w:szCs w:val="28"/>
          <w:lang w:val="en-US" w:eastAsia="zh-CN"/>
        </w:rPr>
        <w:t>不同报价人委托同一单位或者个人办理，联系人为同一人或互相交叉，联系人及联系电话不是报价公司人员。</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w:t>
      </w:r>
      <w:r>
        <w:rPr>
          <w:rFonts w:hint="default" w:ascii="仿宋" w:hAnsi="仿宋" w:eastAsia="仿宋" w:cs="仿宋"/>
          <w:b w:val="0"/>
          <w:bCs w:val="0"/>
          <w:sz w:val="28"/>
          <w:szCs w:val="28"/>
          <w:lang w:val="en-US" w:eastAsia="zh-CN"/>
        </w:rPr>
        <w:t>不同报价人存在互相关联或实际控制人相同，注册地址相同相近。</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④</w:t>
      </w:r>
      <w:r>
        <w:rPr>
          <w:rFonts w:hint="default" w:ascii="仿宋" w:hAnsi="仿宋" w:eastAsia="仿宋" w:cs="仿宋"/>
          <w:b w:val="0"/>
          <w:bCs w:val="0"/>
          <w:sz w:val="28"/>
          <w:szCs w:val="28"/>
          <w:lang w:val="en-US" w:eastAsia="zh-CN"/>
        </w:rPr>
        <w:t>报价呈规律性差异。</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⑤</w:t>
      </w:r>
      <w:r>
        <w:rPr>
          <w:rFonts w:hint="default" w:ascii="仿宋" w:hAnsi="仿宋" w:eastAsia="仿宋" w:cs="仿宋"/>
          <w:b w:val="0"/>
          <w:bCs w:val="0"/>
          <w:sz w:val="28"/>
          <w:szCs w:val="28"/>
          <w:lang w:val="en-US" w:eastAsia="zh-CN"/>
        </w:rPr>
        <w:t>报价公司营业执照经营范围具备相关经营范围，且在有效期内。</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⑥</w:t>
      </w:r>
      <w:r>
        <w:rPr>
          <w:rFonts w:hint="default" w:ascii="仿宋" w:hAnsi="仿宋" w:eastAsia="仿宋" w:cs="仿宋"/>
          <w:b w:val="0"/>
          <w:bCs w:val="0"/>
          <w:sz w:val="28"/>
          <w:szCs w:val="28"/>
          <w:lang w:val="en-US" w:eastAsia="zh-CN"/>
        </w:rPr>
        <w:t>报价公司是否存在影响经营行为的司法风险，如失信黑名单、被执行人、限制高消费等。</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对符合资质条件，以最低价成交为原则确定项目成交供应商，编制</w:t>
      </w:r>
      <w:r>
        <w:rPr>
          <w:rFonts w:hint="eastAsia" w:ascii="仿宋" w:hAnsi="仿宋" w:eastAsia="仿宋" w:cs="仿宋"/>
          <w:b/>
          <w:bCs/>
          <w:sz w:val="28"/>
          <w:szCs w:val="28"/>
          <w:lang w:val="en-US" w:eastAsia="zh-CN"/>
        </w:rPr>
        <w:t>询价汇总表（附件二）</w:t>
      </w:r>
      <w:r>
        <w:rPr>
          <w:rFonts w:hint="eastAsia" w:ascii="仿宋" w:hAnsi="仿宋" w:eastAsia="仿宋" w:cs="仿宋"/>
          <w:b w:val="0"/>
          <w:bCs w:val="0"/>
          <w:sz w:val="28"/>
          <w:szCs w:val="28"/>
          <w:lang w:val="en-US" w:eastAsia="zh-CN"/>
        </w:rPr>
        <w:t>，询价人、立项部门负责人签字加盖公章。</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其中2万元—10万元的自行采购项目由资产管理处进行资料复审，复审通过后签字并加盖资产管理处公章。</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3.结果公示</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通过部门/系部二级网站发布项目自行采购询价结果公示，公示时间为1日历日，公示内容包括但不限于：</w:t>
      </w:r>
    </w:p>
    <w:p>
      <w:pPr>
        <w:numPr>
          <w:ilvl w:val="0"/>
          <w:numId w:val="0"/>
        </w:numPr>
        <w:ind w:firstLine="64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①项目名称：</w:t>
      </w:r>
    </w:p>
    <w:p>
      <w:pPr>
        <w:numPr>
          <w:ilvl w:val="0"/>
          <w:numId w:val="0"/>
        </w:numPr>
        <w:ind w:firstLine="64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②成交供应商名称：</w:t>
      </w:r>
    </w:p>
    <w:p>
      <w:pPr>
        <w:numPr>
          <w:ilvl w:val="0"/>
          <w:numId w:val="0"/>
        </w:numPr>
        <w:ind w:firstLine="64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③成交金额：</w:t>
      </w:r>
    </w:p>
    <w:p>
      <w:pPr>
        <w:numPr>
          <w:ilvl w:val="0"/>
          <w:numId w:val="0"/>
        </w:numPr>
        <w:ind w:firstLine="64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④服务期/工期：</w:t>
      </w:r>
    </w:p>
    <w:p>
      <w:pPr>
        <w:numPr>
          <w:ilvl w:val="0"/>
          <w:numId w:val="0"/>
        </w:numPr>
        <w:ind w:firstLine="64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公示时间：</w:t>
      </w:r>
    </w:p>
    <w:p>
      <w:pPr>
        <w:numPr>
          <w:ilvl w:val="0"/>
          <w:numId w:val="0"/>
        </w:numPr>
        <w:ind w:left="641"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4.询价结果报告</w:t>
      </w:r>
    </w:p>
    <w:p>
      <w:pPr>
        <w:numPr>
          <w:ilvl w:val="0"/>
          <w:numId w:val="0"/>
        </w:numPr>
        <w:ind w:firstLine="64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根据询价汇总表及结果公示，编制</w:t>
      </w:r>
      <w:r>
        <w:rPr>
          <w:rFonts w:hint="eastAsia" w:ascii="仿宋" w:hAnsi="仿宋" w:eastAsia="仿宋" w:cs="仿宋"/>
          <w:b/>
          <w:bCs/>
          <w:sz w:val="28"/>
          <w:szCs w:val="28"/>
          <w:lang w:val="en-US" w:eastAsia="zh-CN"/>
        </w:rPr>
        <w:t>询价结果报告（附件三）</w:t>
      </w:r>
      <w:r>
        <w:rPr>
          <w:rFonts w:hint="eastAsia" w:ascii="仿宋" w:hAnsi="仿宋" w:eastAsia="仿宋" w:cs="仿宋"/>
          <w:b w:val="0"/>
          <w:bCs w:val="0"/>
          <w:sz w:val="28"/>
          <w:szCs w:val="28"/>
          <w:lang w:val="en-US" w:eastAsia="zh-CN"/>
        </w:rPr>
        <w:t>，加盖立项部门公章。询价结果报告内容必须与询价汇总表一致，否则责任立项部门自行全部承担。</w:t>
      </w:r>
      <w:r>
        <w:rPr>
          <w:rFonts w:hint="eastAsia" w:ascii="仿宋" w:hAnsi="仿宋" w:eastAsia="仿宋" w:cs="仿宋"/>
          <w:b/>
          <w:bCs/>
          <w:sz w:val="28"/>
          <w:szCs w:val="28"/>
          <w:lang w:val="en-US" w:eastAsia="zh-CN"/>
        </w:rPr>
        <w:t>注：采购挂网询价的，询价结果报告日期落款应为发布成交公示之后1日。</w:t>
      </w:r>
    </w:p>
    <w:p>
      <w:pPr>
        <w:numPr>
          <w:ilvl w:val="0"/>
          <w:numId w:val="0"/>
        </w:numPr>
        <w:ind w:left="641"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5.合同签订及实施</w:t>
      </w:r>
    </w:p>
    <w:p>
      <w:pPr>
        <w:numPr>
          <w:ilvl w:val="0"/>
          <w:numId w:val="0"/>
        </w:numPr>
        <w:ind w:firstLine="64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根据询价公告上的需求内容、工期/服务期、付款方式，结合成交供应商报价资料中的报价、承诺及其他相关内容，签订合同并实施。</w:t>
      </w:r>
    </w:p>
    <w:p>
      <w:pPr>
        <w:numPr>
          <w:ilvl w:val="0"/>
          <w:numId w:val="1"/>
        </w:numPr>
        <w:ind w:left="642"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市场现场询价</w:t>
      </w:r>
    </w:p>
    <w:p>
      <w:pPr>
        <w:numPr>
          <w:ilvl w:val="0"/>
          <w:numId w:val="0"/>
        </w:numPr>
        <w:ind w:firstLine="56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根据项目采购内容的特性，挂网询价无法完成询价采购时，可编制</w:t>
      </w:r>
      <w:r>
        <w:rPr>
          <w:rFonts w:hint="eastAsia" w:ascii="仿宋" w:hAnsi="仿宋" w:eastAsia="仿宋" w:cs="仿宋"/>
          <w:b/>
          <w:bCs/>
          <w:sz w:val="28"/>
          <w:szCs w:val="28"/>
          <w:lang w:val="en-US" w:eastAsia="zh-CN"/>
        </w:rPr>
        <w:t>报价函（附件一）</w:t>
      </w:r>
      <w:r>
        <w:rPr>
          <w:rFonts w:hint="eastAsia" w:ascii="仿宋" w:hAnsi="仿宋" w:eastAsia="仿宋" w:cs="仿宋"/>
          <w:b w:val="0"/>
          <w:bCs w:val="0"/>
          <w:sz w:val="28"/>
          <w:szCs w:val="28"/>
          <w:lang w:val="en-US" w:eastAsia="zh-CN"/>
        </w:rPr>
        <w:t>，至相关市场实地询价，询价对象为营业执照具备相关经营范围的供应商，由供应商现场填写报价或根据询价人提供的报价函电子版编制并打印纸质版，加盖公章，询价人不得少于2人。</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报价响应资料组成包括但不限于：</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①涵盖本次采购经营范围的营业执照；</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②相关资质（如需要行政审批的工程施工资质等）；</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③报价函（建议提供统一格式，参考模板</w:t>
      </w:r>
      <w:r>
        <w:rPr>
          <w:rFonts w:hint="eastAsia" w:ascii="仿宋" w:hAnsi="仿宋" w:eastAsia="仿宋" w:cs="仿宋"/>
          <w:b/>
          <w:bCs/>
          <w:sz w:val="28"/>
          <w:szCs w:val="28"/>
          <w:lang w:val="en-US" w:eastAsia="zh-CN"/>
        </w:rPr>
        <w:t>详见附件一</w:t>
      </w:r>
      <w:r>
        <w:rPr>
          <w:rFonts w:hint="eastAsia" w:ascii="仿宋" w:hAnsi="仿宋" w:eastAsia="仿宋" w:cs="仿宋"/>
          <w:b w:val="0"/>
          <w:bCs w:val="0"/>
          <w:sz w:val="28"/>
          <w:szCs w:val="28"/>
          <w:lang w:val="en-US" w:eastAsia="zh-CN"/>
        </w:rPr>
        <w:t>）；</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④相关承诺书（建议提供统一格式，作为采购公告附件）；</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⑤立项部门认为需要提供的其他材料等，自行拟定。</w:t>
      </w:r>
    </w:p>
    <w:p>
      <w:pPr>
        <w:numPr>
          <w:ilvl w:val="0"/>
          <w:numId w:val="0"/>
        </w:numPr>
        <w:ind w:firstLine="641"/>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对符合资质条件，以最低价成交为原则确定项目成交供应商，编制</w:t>
      </w:r>
      <w:r>
        <w:rPr>
          <w:rFonts w:hint="eastAsia" w:ascii="仿宋" w:hAnsi="仿宋" w:eastAsia="仿宋" w:cs="仿宋"/>
          <w:b/>
          <w:bCs/>
          <w:sz w:val="28"/>
          <w:szCs w:val="28"/>
          <w:lang w:val="en-US" w:eastAsia="zh-CN"/>
        </w:rPr>
        <w:t>询价汇总表（附件二）</w:t>
      </w:r>
      <w:r>
        <w:rPr>
          <w:rFonts w:hint="eastAsia" w:ascii="仿宋" w:hAnsi="仿宋" w:eastAsia="仿宋" w:cs="仿宋"/>
          <w:b w:val="0"/>
          <w:bCs w:val="0"/>
          <w:sz w:val="28"/>
          <w:szCs w:val="28"/>
          <w:lang w:val="en-US" w:eastAsia="zh-CN"/>
        </w:rPr>
        <w:t>，询价人、立项部门负责人签字加盖公章。</w:t>
      </w:r>
    </w:p>
    <w:p>
      <w:pPr>
        <w:numPr>
          <w:ilvl w:val="0"/>
          <w:numId w:val="0"/>
        </w:numPr>
        <w:ind w:firstLine="641"/>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其中2万元—10万元的自行采购项目由资产管理处进行资料复审，复审通过后签字并加盖资产管理处公章。</w:t>
      </w:r>
    </w:p>
    <w:p>
      <w:pPr>
        <w:numPr>
          <w:ilvl w:val="0"/>
          <w:numId w:val="0"/>
        </w:numPr>
        <w:ind w:firstLine="64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根据询价汇总表，编制</w:t>
      </w:r>
      <w:r>
        <w:rPr>
          <w:rFonts w:hint="eastAsia" w:ascii="仿宋" w:hAnsi="仿宋" w:eastAsia="仿宋" w:cs="仿宋"/>
          <w:b/>
          <w:bCs/>
          <w:sz w:val="28"/>
          <w:szCs w:val="28"/>
          <w:lang w:val="en-US" w:eastAsia="zh-CN"/>
        </w:rPr>
        <w:t>询价结果报告（附件三）</w:t>
      </w:r>
      <w:r>
        <w:rPr>
          <w:rFonts w:hint="eastAsia" w:ascii="仿宋" w:hAnsi="仿宋" w:eastAsia="仿宋" w:cs="仿宋"/>
          <w:b w:val="0"/>
          <w:bCs w:val="0"/>
          <w:sz w:val="28"/>
          <w:szCs w:val="28"/>
          <w:lang w:val="en-US" w:eastAsia="zh-CN"/>
        </w:rPr>
        <w:t>，加盖立项部门公章。询价结果报告内容必须与询价汇总表一致，若擅自调整，立项部门自行全部承担责任。</w:t>
      </w:r>
    </w:p>
    <w:p>
      <w:pPr>
        <w:numPr>
          <w:ilvl w:val="0"/>
          <w:numId w:val="1"/>
        </w:numPr>
        <w:ind w:left="642"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线上询价</w:t>
      </w:r>
    </w:p>
    <w:p>
      <w:pPr>
        <w:numPr>
          <w:ilvl w:val="0"/>
          <w:numId w:val="0"/>
        </w:numPr>
        <w:ind w:firstLine="642"/>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2万元（不含）以下的项目，可以采取线上询价，提供线上询价的佐证材料，如咨询记录截图、商品网页截图、官网报价等。以最低价成交为原则确定项目成交供应商，编制</w:t>
      </w:r>
      <w:r>
        <w:rPr>
          <w:rFonts w:hint="eastAsia" w:ascii="仿宋" w:hAnsi="仿宋" w:eastAsia="仿宋" w:cs="仿宋"/>
          <w:b/>
          <w:bCs/>
          <w:sz w:val="28"/>
          <w:szCs w:val="28"/>
          <w:lang w:val="en-US" w:eastAsia="zh-CN"/>
        </w:rPr>
        <w:t>询价汇总表（附件二）</w:t>
      </w:r>
      <w:r>
        <w:rPr>
          <w:rFonts w:hint="eastAsia" w:ascii="仿宋" w:hAnsi="仿宋" w:eastAsia="仿宋" w:cs="仿宋"/>
          <w:b w:val="0"/>
          <w:bCs w:val="0"/>
          <w:sz w:val="28"/>
          <w:szCs w:val="28"/>
          <w:lang w:val="en-US" w:eastAsia="zh-CN"/>
        </w:rPr>
        <w:t>，询价人、立项部门负责人签字加盖公章。根据询价汇总表，编制</w:t>
      </w:r>
      <w:r>
        <w:rPr>
          <w:rFonts w:hint="eastAsia" w:ascii="仿宋" w:hAnsi="仿宋" w:eastAsia="仿宋" w:cs="仿宋"/>
          <w:b/>
          <w:bCs/>
          <w:sz w:val="28"/>
          <w:szCs w:val="28"/>
          <w:lang w:val="en-US" w:eastAsia="zh-CN"/>
        </w:rPr>
        <w:t>询价结果报告（附件三）</w:t>
      </w:r>
      <w:r>
        <w:rPr>
          <w:rFonts w:hint="eastAsia" w:ascii="仿宋" w:hAnsi="仿宋" w:eastAsia="仿宋" w:cs="仿宋"/>
          <w:b w:val="0"/>
          <w:bCs w:val="0"/>
          <w:sz w:val="28"/>
          <w:szCs w:val="28"/>
          <w:lang w:val="en-US" w:eastAsia="zh-CN"/>
        </w:rPr>
        <w:t>，加盖立项部门公章。询价结果报告内容必须与询价汇总表一致，若擅自调整，立项部门自行全部承担责任。</w:t>
      </w:r>
    </w:p>
    <w:p>
      <w:pPr>
        <w:numPr>
          <w:ilvl w:val="0"/>
          <w:numId w:val="1"/>
        </w:numPr>
        <w:ind w:left="642"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电话询价</w:t>
      </w:r>
    </w:p>
    <w:p>
      <w:pPr>
        <w:numPr>
          <w:ilvl w:val="0"/>
          <w:numId w:val="0"/>
        </w:numPr>
        <w:ind w:firstLine="64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万元（不含）以下比较紧急需要快速完成的项目，可以采取电话询价，询价人不得少于2人，需提供电话询价的佐证材料，如音频资料或先电话报价后提交纸质资料等。以最低价成交为原则确定项目成交供应商，编制</w:t>
      </w:r>
      <w:r>
        <w:rPr>
          <w:rFonts w:hint="eastAsia" w:ascii="仿宋" w:hAnsi="仿宋" w:eastAsia="仿宋" w:cs="仿宋"/>
          <w:b/>
          <w:bCs/>
          <w:sz w:val="28"/>
          <w:szCs w:val="28"/>
          <w:lang w:val="en-US" w:eastAsia="zh-CN"/>
        </w:rPr>
        <w:t>询价汇总表（附件二）</w:t>
      </w:r>
      <w:r>
        <w:rPr>
          <w:rFonts w:hint="eastAsia" w:ascii="仿宋" w:hAnsi="仿宋" w:eastAsia="仿宋" w:cs="仿宋"/>
          <w:b w:val="0"/>
          <w:bCs w:val="0"/>
          <w:sz w:val="28"/>
          <w:szCs w:val="28"/>
          <w:lang w:val="en-US" w:eastAsia="zh-CN"/>
        </w:rPr>
        <w:t>，询价人、立项部门负责人签字加盖公章。根据询价汇总表，编制</w:t>
      </w:r>
      <w:r>
        <w:rPr>
          <w:rFonts w:hint="eastAsia" w:ascii="仿宋" w:hAnsi="仿宋" w:eastAsia="仿宋" w:cs="仿宋"/>
          <w:b/>
          <w:bCs/>
          <w:sz w:val="28"/>
          <w:szCs w:val="28"/>
          <w:lang w:val="en-US" w:eastAsia="zh-CN"/>
        </w:rPr>
        <w:t>询价结果报告（附件三）</w:t>
      </w:r>
      <w:r>
        <w:rPr>
          <w:rFonts w:hint="eastAsia" w:ascii="仿宋" w:hAnsi="仿宋" w:eastAsia="仿宋" w:cs="仿宋"/>
          <w:b w:val="0"/>
          <w:bCs w:val="0"/>
          <w:sz w:val="28"/>
          <w:szCs w:val="28"/>
          <w:lang w:val="en-US" w:eastAsia="zh-CN"/>
        </w:rPr>
        <w:t>，加盖立项部门公章。询价结果报告内容必须与询价汇总表一致，若擅自调整，立项部门自行全部承担责任。</w:t>
      </w: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numPr>
          <w:ilvl w:val="0"/>
          <w:numId w:val="0"/>
        </w:numPr>
        <w:ind w:firstLine="642"/>
        <w:rPr>
          <w:rFonts w:hint="eastAsia" w:ascii="仿宋" w:hAnsi="仿宋" w:eastAsia="仿宋" w:cs="仿宋"/>
          <w:b w:val="0"/>
          <w:bCs w:val="0"/>
          <w:sz w:val="28"/>
          <w:szCs w:val="28"/>
          <w:lang w:val="en-US" w:eastAsia="zh-CN"/>
        </w:rPr>
      </w:pPr>
    </w:p>
    <w:p>
      <w:pPr>
        <w:ind w:firstLine="562" w:firstLineChars="200"/>
        <w:rPr>
          <w:rFonts w:hint="eastAsia"/>
          <w:b/>
          <w:bCs/>
          <w:sz w:val="28"/>
          <w:szCs w:val="28"/>
          <w:lang w:val="en-US" w:eastAsia="zh-CN"/>
        </w:rPr>
      </w:pPr>
      <w:r>
        <w:rPr>
          <w:rFonts w:hint="eastAsia"/>
          <w:b/>
          <w:bCs/>
          <w:sz w:val="28"/>
          <w:szCs w:val="28"/>
          <w:lang w:val="en-US" w:eastAsia="zh-CN"/>
        </w:rPr>
        <w:t>附件一</w:t>
      </w:r>
    </w:p>
    <w:p>
      <w:pPr>
        <w:pStyle w:val="6"/>
        <w:widowControl/>
        <w:shd w:val="clear" w:color="auto" w:fill="FFFFFF"/>
        <w:spacing w:beforeAutospacing="0" w:afterAutospacing="0" w:line="520" w:lineRule="exact"/>
        <w:ind w:left="0" w:leftChars="0" w:firstLine="0" w:firstLineChars="0"/>
        <w:jc w:val="center"/>
        <w:textAlignment w:val="baseline"/>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贵州经贸职业技术学院</w:t>
      </w:r>
    </w:p>
    <w:p>
      <w:pPr>
        <w:pStyle w:val="6"/>
        <w:widowControl/>
        <w:shd w:val="clear" w:color="auto" w:fill="FFFFFF"/>
        <w:spacing w:beforeAutospacing="0" w:afterAutospacing="0" w:line="520" w:lineRule="exact"/>
        <w:ind w:left="0" w:leftChars="0" w:firstLine="0" w:firstLineChars="0"/>
        <w:jc w:val="center"/>
        <w:textAlignment w:val="baseline"/>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××项目自行采购报价函</w:t>
      </w:r>
      <w:r>
        <w:rPr>
          <w:rFonts w:hint="eastAsia" w:ascii="仿宋" w:hAnsi="仿宋" w:eastAsia="仿宋" w:cs="仿宋"/>
          <w:b/>
          <w:bCs/>
          <w:color w:val="FF0000"/>
          <w:sz w:val="32"/>
          <w:szCs w:val="32"/>
          <w:shd w:val="clear" w:color="auto" w:fill="FFFFFF"/>
          <w:lang w:val="en-US" w:eastAsia="zh-CN"/>
        </w:rPr>
        <w:t>（可在此基础上调整）</w:t>
      </w:r>
    </w:p>
    <w:tbl>
      <w:tblPr>
        <w:tblStyle w:val="8"/>
        <w:tblpPr w:leftFromText="180" w:rightFromText="180" w:vertAnchor="text" w:horzAnchor="page" w:tblpX="831" w:tblpY="249"/>
        <w:tblOverlap w:val="never"/>
        <w:tblW w:w="10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1668"/>
        <w:gridCol w:w="2500"/>
        <w:gridCol w:w="863"/>
        <w:gridCol w:w="1337"/>
        <w:gridCol w:w="1188"/>
        <w:gridCol w:w="1200"/>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166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25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参数/要求</w:t>
            </w:r>
          </w:p>
        </w:tc>
        <w:tc>
          <w:tcPr>
            <w:tcW w:w="8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33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单价限价</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118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单价报价</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2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小计报价</w:t>
            </w:r>
          </w:p>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(元)</w:t>
            </w:r>
          </w:p>
        </w:tc>
        <w:tc>
          <w:tcPr>
            <w:tcW w:w="10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250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6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1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2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0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6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8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1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2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10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p>
        </w:tc>
        <w:tc>
          <w:tcPr>
            <w:tcW w:w="8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1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2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6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p>
        </w:tc>
        <w:tc>
          <w:tcPr>
            <w:tcW w:w="8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p>
        </w:tc>
        <w:tc>
          <w:tcPr>
            <w:tcW w:w="133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18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2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66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25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p>
        </w:tc>
        <w:tc>
          <w:tcPr>
            <w:tcW w:w="863"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auto"/>
                <w:sz w:val="22"/>
                <w:szCs w:val="22"/>
                <w:u w:val="none"/>
                <w:lang w:val="en-US" w:eastAsia="zh-CN"/>
              </w:rPr>
            </w:pPr>
          </w:p>
        </w:tc>
        <w:tc>
          <w:tcPr>
            <w:tcW w:w="133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18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200"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7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10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报价合计（元）：</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3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本表由贵州经贸职业技术学院××部门/系部制</w:t>
            </w:r>
          </w:p>
        </w:tc>
      </w:tr>
    </w:tbl>
    <w:p>
      <w:pPr>
        <w:keepNext w:val="0"/>
        <w:keepLines w:val="0"/>
        <w:widowControl/>
        <w:suppressLineNumbers w:val="0"/>
        <w:jc w:val="left"/>
        <w:textAlignment w:val="center"/>
        <w:rPr>
          <w:rFonts w:hint="eastAsia"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报价单位（盖章）：</w:t>
      </w:r>
    </w:p>
    <w:p>
      <w:pPr>
        <w:keepNext w:val="0"/>
        <w:keepLines w:val="0"/>
        <w:widowControl/>
        <w:suppressLineNumbers w:val="0"/>
        <w:jc w:val="left"/>
        <w:textAlignment w:val="center"/>
        <w:rPr>
          <w:rFonts w:hint="eastAsia"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报价日期：</w:t>
      </w:r>
    </w:p>
    <w:p>
      <w:pPr>
        <w:keepNext w:val="0"/>
        <w:keepLines w:val="0"/>
        <w:widowControl/>
        <w:suppressLineNumbers w:val="0"/>
        <w:jc w:val="left"/>
        <w:textAlignment w:val="center"/>
        <w:rPr>
          <w:rFonts w:hint="eastAsia"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联 系 人：</w:t>
      </w:r>
    </w:p>
    <w:p>
      <w:pPr>
        <w:keepNext w:val="0"/>
        <w:keepLines w:val="0"/>
        <w:widowControl/>
        <w:suppressLineNumbers w:val="0"/>
        <w:jc w:val="left"/>
        <w:textAlignment w:val="center"/>
        <w:rPr>
          <w:rFonts w:hint="eastAsia" w:ascii="宋体" w:hAnsi="宋体" w:cs="宋体"/>
          <w:i w:val="0"/>
          <w:iCs w:val="0"/>
          <w:color w:val="auto"/>
          <w:kern w:val="0"/>
          <w:sz w:val="30"/>
          <w:szCs w:val="30"/>
          <w:u w:val="none"/>
          <w:lang w:val="en-US" w:eastAsia="zh-CN" w:bidi="ar"/>
        </w:rPr>
      </w:pPr>
      <w:r>
        <w:rPr>
          <w:rFonts w:hint="eastAsia" w:ascii="宋体" w:hAnsi="宋体" w:cs="宋体"/>
          <w:i w:val="0"/>
          <w:iCs w:val="0"/>
          <w:color w:val="auto"/>
          <w:kern w:val="0"/>
          <w:sz w:val="30"/>
          <w:szCs w:val="30"/>
          <w:u w:val="none"/>
          <w:lang w:val="en-US" w:eastAsia="zh-CN" w:bidi="ar"/>
        </w:rPr>
        <w:t>联系电话：</w:t>
      </w:r>
    </w:p>
    <w:p>
      <w:pPr>
        <w:pStyle w:val="7"/>
        <w:rPr>
          <w:rFonts w:hint="eastAsia" w:ascii="宋体" w:hAnsi="宋体" w:cs="宋体"/>
          <w:i w:val="0"/>
          <w:iCs w:val="0"/>
          <w:color w:val="auto"/>
          <w:kern w:val="0"/>
          <w:sz w:val="30"/>
          <w:szCs w:val="30"/>
          <w:u w:val="none"/>
          <w:lang w:val="en-US" w:eastAsia="zh-CN" w:bidi="ar"/>
        </w:rPr>
      </w:pP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95250</wp:posOffset>
                </wp:positionV>
                <wp:extent cx="820420" cy="461645"/>
                <wp:effectExtent l="0" t="0" r="17780" b="14605"/>
                <wp:wrapNone/>
                <wp:docPr id="2" name="文本框 2"/>
                <wp:cNvGraphicFramePr/>
                <a:graphic xmlns:a="http://schemas.openxmlformats.org/drawingml/2006/main">
                  <a:graphicData uri="http://schemas.microsoft.com/office/word/2010/wordprocessingShape">
                    <wps:wsp>
                      <wps:cNvSpPr txBox="1"/>
                      <wps:spPr>
                        <a:xfrm>
                          <a:off x="838200" y="48260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eastAsia" w:ascii="黑体" w:hAnsi="黑体" w:eastAsia="黑体" w:cs="黑体"/>
                                <w:b/>
                                <w:bCs/>
                                <w:sz w:val="30"/>
                                <w:szCs w:val="30"/>
                                <w:lang w:val="en-US" w:eastAsia="zh-CN"/>
                              </w:rPr>
                              <w:t>附件二</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pt;margin-top:7.5pt;height:36.35pt;width:64.6pt;z-index:251659264;mso-width-relative:page;mso-height-relative:page;" fillcolor="#FFFFFF [3201]" filled="t" stroked="f" coordsize="21600,21600" o:gfxdata="UEsDBAoAAAAAAIdO4kAAAAAAAAAAAAAAAAAEAAAAZHJzL1BLAwQUAAAACACHTuJAfPuYYdQAAAAI&#10;AQAADwAAAGRycy9kb3ducmV2LnhtbE2Py07DMBBF90j8gzVI7FonqCVtGqcLJLZItKVrNx7iqPY4&#10;st3n1zOsYDm6R3fObdZX78QZYxoCKSinBQikLpiBegW77ftkASJlTUa7QKjghgnW7eNDo2sTLvSJ&#10;503uBZdQqrUCm/NYS5k6i16naRiROPsO0evMZ+ylifrC5d7Jl6J4lV4PxB+sHvHNYnfcnLyCfe/v&#10;+69yjNZ4N6OP+227C4NSz09lsQKR8Zr/YPjVZ3Vo2ekQTmSScAoms2XFKAdz3sRAtZyDOChYVBXI&#10;tpH/B7Q/UEsDBBQAAAAIAIdO4kB0zVEAVAIAAJgEAAAOAAAAZHJzL2Uyb0RvYy54bWytVMFuGjEQ&#10;vVfqP1i+NwsbQiliiSiIqlLURKJVz8brZS3ZHtc27KYf0P5BTr303u/iOzr2QqBpDzmUgxn7Dc9+&#10;b2aYXLdakZ1wXoIpaP+iR4kwHEppNgX99HH5akSJD8yUTIERBb0Xnl5PX76YNHYscqhBlcIRJDF+&#10;3NiC1iHYcZZ5XgvN/AVYYRCswGkWcOs2WelYg+xaZXmvN8wacKV1wIX3eLroQHpgdM8hhKqSXCyA&#10;b7UwoWN1QrGAknwtrafT9NqqEjzcVpUXgaiCotKQVrwE43Vcs+mEjTeO2VrywxPYc57wRJNm0uCl&#10;j1QLFhjZOvkXlZbcgYcqXHDQWSckOYIq+r0n3qxqZkXSglZ7+2i6/3+0/MPuzhFZFjSnxDCNBd8/&#10;fN//+LX/+Y3k0Z7G+jFmrSzmhfYttNg0x3OPh1F1Wzkdv1EPQXx0OcJKU3Jf0MEoH2KYbBZtIDzC&#10;eW+QI8wjPuwPB1cRz0401vnwToAmMSiowyomc9nuxocu9ZgSb/WgZLmUSqWN26znypEdw4ov0+fA&#10;/keaMqQp6PDyqpeYDcTfd9TK4GOi6k5djEK7bhGM4RrKe3TCQddK3vKlxFfeMB/umMPeQWE4XeEW&#10;l0oBXgKHiJIa3Nd/ncd8LCmilDTYiwX1X7bMCUrUe4PFftMfDJA2pM3g6nU0z50j63PEbPUcUHwf&#10;59jyFMb8oI5h5UB/xiGcxVsRYobj3QUNx3AeugnBIeZiNktJ2K6WhRuzsjxSR6sNzLYBKplKcvLm&#10;4B42bCrqYbjiRJzvU9bpD2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z7mGHUAAAACAEAAA8A&#10;AAAAAAAAAQAgAAAAIgAAAGRycy9kb3ducmV2LnhtbFBLAQIUABQAAAAIAIdO4kB0zVEAVAIAAJgE&#10;AAAOAAAAAAAAAAEAIAAAACMBAABkcnMvZTJvRG9jLnhtbFBLBQYAAAAABgAGAFkBAADpBQAAAAA=&#10;">
                <v:fill on="t" focussize="0,0"/>
                <v:stroke on="f" weight="0.5pt"/>
                <v:imagedata o:title=""/>
                <o:lock v:ext="edit" aspectratio="f"/>
                <v:textbox>
                  <w:txbxContent>
                    <w:p>
                      <w:pPr>
                        <w:rPr>
                          <w:rFonts w:hint="default"/>
                          <w:lang w:val="en-US"/>
                        </w:rPr>
                      </w:pPr>
                      <w:r>
                        <w:rPr>
                          <w:rFonts w:hint="eastAsia" w:ascii="黑体" w:hAnsi="黑体" w:eastAsia="黑体" w:cs="黑体"/>
                          <w:b/>
                          <w:bCs/>
                          <w:sz w:val="30"/>
                          <w:szCs w:val="30"/>
                          <w:lang w:val="en-US" w:eastAsia="zh-CN"/>
                        </w:rPr>
                        <w:t>附件二</w:t>
                      </w:r>
                    </w:p>
                    <w:p/>
                  </w:txbxContent>
                </v:textbox>
              </v:shape>
            </w:pict>
          </mc:Fallback>
        </mc:AlternateContent>
      </w:r>
      <w:r>
        <w:rPr>
          <w:rFonts w:hint="eastAsia" w:ascii="方正小标宋简体" w:hAnsi="方正小标宋简体" w:eastAsia="方正小标宋简体" w:cs="方正小标宋简体"/>
          <w:color w:val="auto"/>
          <w:kern w:val="0"/>
          <w:sz w:val="30"/>
          <w:szCs w:val="30"/>
        </w:rPr>
        <w:t>贵州经贸职业技术学院</w:t>
      </w: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黑体" w:hAnsi="黑体" w:eastAsia="黑体" w:cs="黑体"/>
          <w:b/>
          <w:bCs/>
          <w:color w:val="auto"/>
          <w:sz w:val="30"/>
          <w:szCs w:val="30"/>
        </w:rPr>
      </w:pPr>
      <w:r>
        <w:rPr>
          <w:rFonts w:hint="eastAsia" w:ascii="方正小标宋简体" w:hAnsi="方正小标宋简体" w:eastAsia="方正小标宋简体" w:cs="方正小标宋简体"/>
          <w:color w:val="auto"/>
          <w:kern w:val="0"/>
          <w:sz w:val="30"/>
          <w:szCs w:val="30"/>
          <w:lang w:val="en-US" w:eastAsia="zh-CN"/>
        </w:rPr>
        <w:t xml:space="preserve">  </w:t>
      </w:r>
      <w:r>
        <w:rPr>
          <w:rFonts w:hint="eastAsia" w:ascii="方正小标宋简体" w:hAnsi="方正小标宋简体" w:eastAsia="方正小标宋简体" w:cs="方正小标宋简体"/>
          <w:color w:val="auto"/>
          <w:kern w:val="0"/>
          <w:sz w:val="30"/>
          <w:szCs w:val="30"/>
          <w:u w:val="single"/>
          <w:lang w:val="en-US" w:eastAsia="zh-CN"/>
        </w:rPr>
        <w:t xml:space="preserve">                            </w:t>
      </w:r>
      <w:r>
        <w:rPr>
          <w:rFonts w:hint="eastAsia" w:ascii="方正小标宋简体" w:hAnsi="方正小标宋简体" w:eastAsia="方正小标宋简体" w:cs="方正小标宋简体"/>
          <w:color w:val="auto"/>
          <w:kern w:val="0"/>
          <w:sz w:val="30"/>
          <w:szCs w:val="30"/>
        </w:rPr>
        <w:t>项目</w:t>
      </w:r>
      <w:r>
        <w:rPr>
          <w:rFonts w:hint="eastAsia" w:ascii="方正小标宋简体" w:hAnsi="方正小标宋简体" w:eastAsia="方正小标宋简体" w:cs="方正小标宋简体"/>
          <w:color w:val="auto"/>
          <w:kern w:val="0"/>
          <w:sz w:val="30"/>
          <w:szCs w:val="30"/>
          <w:lang w:val="en-US" w:eastAsia="zh-CN"/>
        </w:rPr>
        <w:t>自行</w:t>
      </w:r>
      <w:r>
        <w:rPr>
          <w:rFonts w:hint="eastAsia" w:ascii="方正小标宋简体" w:hAnsi="方正小标宋简体" w:eastAsia="方正小标宋简体" w:cs="方正小标宋简体"/>
          <w:b w:val="0"/>
          <w:bCs w:val="0"/>
          <w:color w:val="auto"/>
          <w:sz w:val="30"/>
          <w:szCs w:val="30"/>
        </w:rPr>
        <w:t>采购询价</w:t>
      </w:r>
      <w:r>
        <w:rPr>
          <w:rFonts w:hint="eastAsia" w:ascii="方正小标宋简体" w:hAnsi="方正小标宋简体" w:eastAsia="方正小标宋简体" w:cs="方正小标宋简体"/>
          <w:b w:val="0"/>
          <w:bCs w:val="0"/>
          <w:color w:val="auto"/>
          <w:sz w:val="30"/>
          <w:szCs w:val="30"/>
          <w:lang w:val="en-US" w:eastAsia="zh-CN"/>
        </w:rPr>
        <w:t>汇总</w:t>
      </w:r>
      <w:r>
        <w:rPr>
          <w:rFonts w:hint="eastAsia" w:ascii="方正小标宋简体" w:hAnsi="方正小标宋简体" w:eastAsia="方正小标宋简体" w:cs="方正小标宋简体"/>
          <w:b w:val="0"/>
          <w:bCs w:val="0"/>
          <w:color w:val="auto"/>
          <w:sz w:val="30"/>
          <w:szCs w:val="30"/>
        </w:rPr>
        <w:t>表</w:t>
      </w:r>
      <w:r>
        <w:rPr>
          <w:rFonts w:hint="eastAsia" w:ascii="黑体" w:hAnsi="黑体" w:eastAsia="黑体" w:cs="黑体"/>
          <w:b/>
          <w:bCs/>
          <w:color w:val="auto"/>
          <w:sz w:val="30"/>
          <w:szCs w:val="30"/>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2"/>
          <w:szCs w:val="32"/>
          <w:lang w:eastAsia="zh-CN"/>
        </w:rPr>
      </w:pPr>
      <w:r>
        <w:rPr>
          <w:rFonts w:hint="eastAsia" w:ascii="仿宋" w:hAnsi="仿宋" w:eastAsia="仿宋"/>
          <w:b/>
          <w:bCs/>
          <w:color w:val="auto"/>
          <w:sz w:val="28"/>
          <w:szCs w:val="28"/>
          <w:lang w:val="en-US" w:eastAsia="zh-CN"/>
        </w:rPr>
        <w:t>2万元</w:t>
      </w:r>
      <w:r>
        <w:rPr>
          <w:rFonts w:hint="eastAsia" w:ascii="仿宋" w:hAnsi="仿宋" w:eastAsia="仿宋"/>
          <w:b/>
          <w:bCs/>
          <w:color w:val="auto"/>
          <w:sz w:val="28"/>
          <w:szCs w:val="28"/>
          <w:lang w:eastAsia="zh-CN"/>
        </w:rPr>
        <w:t>-10万元（</w:t>
      </w:r>
      <w:r>
        <w:rPr>
          <w:rFonts w:hint="eastAsia" w:ascii="仿宋" w:hAnsi="仿宋" w:eastAsia="仿宋"/>
          <w:b/>
          <w:bCs/>
          <w:color w:val="auto"/>
          <w:sz w:val="28"/>
          <w:szCs w:val="28"/>
          <w:lang w:val="en-US" w:eastAsia="zh-CN"/>
        </w:rPr>
        <w:t>不含</w:t>
      </w:r>
      <w:r>
        <w:rPr>
          <w:rFonts w:hint="eastAsia" w:ascii="仿宋" w:hAnsi="仿宋" w:eastAsia="仿宋"/>
          <w:b/>
          <w:bCs/>
          <w:color w:val="auto"/>
          <w:sz w:val="28"/>
          <w:szCs w:val="28"/>
          <w:lang w:eastAsia="zh-CN"/>
        </w:rPr>
        <w:t>）</w:t>
      </w:r>
    </w:p>
    <w:tbl>
      <w:tblPr>
        <w:tblStyle w:val="8"/>
        <w:tblW w:w="10065" w:type="dxa"/>
        <w:tblInd w:w="-709" w:type="dxa"/>
        <w:tblLayout w:type="autofit"/>
        <w:tblCellMar>
          <w:top w:w="0" w:type="dxa"/>
          <w:left w:w="108" w:type="dxa"/>
          <w:bottom w:w="0" w:type="dxa"/>
          <w:right w:w="108" w:type="dxa"/>
        </w:tblCellMar>
      </w:tblPr>
      <w:tblGrid>
        <w:gridCol w:w="1418"/>
        <w:gridCol w:w="2552"/>
        <w:gridCol w:w="1418"/>
        <w:gridCol w:w="717"/>
        <w:gridCol w:w="984"/>
        <w:gridCol w:w="1136"/>
        <w:gridCol w:w="564"/>
        <w:gridCol w:w="1276"/>
      </w:tblGrid>
      <w:tr>
        <w:tblPrEx>
          <w:tblCellMar>
            <w:top w:w="0" w:type="dxa"/>
            <w:left w:w="108" w:type="dxa"/>
            <w:bottom w:w="0" w:type="dxa"/>
            <w:right w:w="108" w:type="dxa"/>
          </w:tblCellMar>
        </w:tblPrEx>
        <w:trPr>
          <w:trHeight w:val="90" w:hRule="atLeast"/>
        </w:trPr>
        <w:tc>
          <w:tcPr>
            <w:tcW w:w="10065"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b/>
                <w:bCs/>
                <w:color w:val="auto"/>
                <w:sz w:val="30"/>
                <w:szCs w:val="30"/>
                <w:lang w:eastAsia="zh-CN"/>
              </w:rPr>
            </w:pPr>
            <w:r>
              <w:rPr>
                <w:rFonts w:hint="eastAsia" w:ascii="仿宋" w:hAnsi="仿宋" w:eastAsia="仿宋" w:cs="宋体"/>
                <w:b/>
                <w:bCs/>
                <w:color w:val="auto"/>
                <w:kern w:val="0"/>
                <w:sz w:val="28"/>
                <w:szCs w:val="28"/>
              </w:rPr>
              <w:t>询价部门（章）：</w:t>
            </w:r>
            <w:r>
              <w:rPr>
                <w:rFonts w:hint="eastAsia" w:ascii="仿宋" w:hAnsi="仿宋" w:eastAsia="仿宋" w:cs="宋体"/>
                <w:b/>
                <w:bCs/>
                <w:color w:val="auto"/>
                <w:kern w:val="0"/>
                <w:sz w:val="28"/>
                <w:szCs w:val="28"/>
                <w:lang w:val="en-US" w:eastAsia="zh-CN"/>
              </w:rPr>
              <w:t xml:space="preserve">                                   审核</w:t>
            </w:r>
            <w:r>
              <w:rPr>
                <w:rFonts w:hint="eastAsia" w:ascii="仿宋" w:hAnsi="仿宋" w:eastAsia="仿宋" w:cs="宋体"/>
                <w:b/>
                <w:bCs/>
                <w:color w:val="auto"/>
                <w:kern w:val="0"/>
                <w:sz w:val="28"/>
                <w:szCs w:val="28"/>
              </w:rPr>
              <w:t>部门（章）：</w:t>
            </w:r>
            <w:r>
              <w:rPr>
                <w:rFonts w:hint="eastAsia" w:ascii="仿宋" w:hAnsi="仿宋" w:eastAsia="仿宋" w:cs="宋体"/>
                <w:b/>
                <w:bCs/>
                <w:color w:val="auto"/>
                <w:kern w:val="0"/>
                <w:sz w:val="28"/>
                <w:szCs w:val="28"/>
                <w:lang w:val="en-US" w:eastAsia="zh-CN"/>
              </w:rPr>
              <w:t xml:space="preserve">                      </w:t>
            </w:r>
          </w:p>
        </w:tc>
      </w:tr>
      <w:tr>
        <w:tblPrEx>
          <w:tblCellMar>
            <w:top w:w="0" w:type="dxa"/>
            <w:left w:w="108" w:type="dxa"/>
            <w:bottom w:w="0" w:type="dxa"/>
            <w:right w:w="108" w:type="dxa"/>
          </w:tblCellMar>
        </w:tblPrEx>
        <w:trPr>
          <w:trHeight w:val="6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项目名称</w:t>
            </w:r>
          </w:p>
        </w:tc>
        <w:tc>
          <w:tcPr>
            <w:tcW w:w="8647" w:type="dxa"/>
            <w:gridSpan w:val="7"/>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预算（元）</w:t>
            </w:r>
          </w:p>
        </w:tc>
        <w:tc>
          <w:tcPr>
            <w:tcW w:w="8647" w:type="dxa"/>
            <w:gridSpan w:val="7"/>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auto"/>
                <w:kern w:val="0"/>
                <w:sz w:val="28"/>
                <w:szCs w:val="28"/>
              </w:rPr>
            </w:pPr>
            <w:r>
              <w:rPr>
                <w:rFonts w:hint="eastAsia" w:ascii="仿宋" w:hAnsi="仿宋" w:eastAsia="仿宋" w:cs="宋体"/>
                <w:color w:val="0000FF"/>
                <w:kern w:val="0"/>
                <w:sz w:val="28"/>
                <w:szCs w:val="28"/>
                <w:lang w:val="en-US" w:eastAsia="zh-CN"/>
              </w:rPr>
              <w:t>依据及金额</w:t>
            </w:r>
          </w:p>
        </w:tc>
      </w:tr>
      <w:tr>
        <w:tblPrEx>
          <w:tblCellMar>
            <w:top w:w="0" w:type="dxa"/>
            <w:left w:w="108" w:type="dxa"/>
            <w:bottom w:w="0" w:type="dxa"/>
            <w:right w:w="108" w:type="dxa"/>
          </w:tblCellMar>
        </w:tblPrEx>
        <w:trPr>
          <w:trHeight w:val="71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采购清单</w:t>
            </w:r>
          </w:p>
        </w:tc>
        <w:tc>
          <w:tcPr>
            <w:tcW w:w="8647" w:type="dxa"/>
            <w:gridSpan w:val="7"/>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1.XX物品 XX件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2.宣传展板搭建 XX平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 w:hAnsi="仿宋" w:eastAsia="仿宋" w:cs="宋体"/>
                <w:color w:val="auto"/>
                <w:kern w:val="0"/>
                <w:sz w:val="28"/>
                <w:szCs w:val="28"/>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可附页</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必须附量化的清单及工作内容）</w:t>
            </w:r>
          </w:p>
        </w:tc>
      </w:tr>
      <w:tr>
        <w:tblPrEx>
          <w:tblCellMar>
            <w:top w:w="0" w:type="dxa"/>
            <w:left w:w="108" w:type="dxa"/>
            <w:bottom w:w="0" w:type="dxa"/>
            <w:right w:w="108" w:type="dxa"/>
          </w:tblCellMar>
        </w:tblPrEx>
        <w:trPr>
          <w:trHeight w:val="340" w:hRule="atLeast"/>
        </w:trPr>
        <w:tc>
          <w:tcPr>
            <w:tcW w:w="10065" w:type="dxa"/>
            <w:gridSpan w:val="8"/>
            <w:tcBorders>
              <w:top w:val="single" w:color="auto" w:sz="4" w:space="0"/>
              <w:left w:val="single" w:color="auto" w:sz="8" w:space="0"/>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黑体" w:hAnsi="黑体" w:eastAsia="黑体" w:cs="黑体"/>
                <w:b/>
                <w:bCs/>
                <w:color w:val="auto"/>
                <w:kern w:val="0"/>
                <w:sz w:val="28"/>
                <w:szCs w:val="28"/>
              </w:rPr>
              <w:t>询价情况</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序号</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lang w:val="en-US" w:eastAsia="zh-CN"/>
              </w:rPr>
              <w:t>公司</w:t>
            </w:r>
            <w:r>
              <w:rPr>
                <w:rFonts w:hint="eastAsia" w:ascii="黑体" w:hAnsi="黑体" w:eastAsia="黑体" w:cs="黑体"/>
                <w:b/>
                <w:bCs/>
                <w:color w:val="auto"/>
                <w:kern w:val="0"/>
                <w:sz w:val="28"/>
                <w:szCs w:val="28"/>
              </w:rPr>
              <w:t>名称</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联系人</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联系电话</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报价（元）</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备注</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ascii="仿宋" w:hAnsi="仿宋" w:eastAsia="仿宋"/>
                <w:color w:val="auto"/>
                <w:sz w:val="30"/>
                <w:szCs w:val="30"/>
              </w:rPr>
              <w:t>…</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询价时间</w:t>
            </w:r>
          </w:p>
        </w:tc>
        <w:tc>
          <w:tcPr>
            <w:tcW w:w="8647" w:type="dxa"/>
            <w:gridSpan w:val="7"/>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年   月   日</w:t>
            </w:r>
            <w:r>
              <w:rPr>
                <w:rFonts w:hint="eastAsia" w:ascii="仿宋" w:hAnsi="仿宋" w:eastAsia="仿宋" w:cs="宋体"/>
                <w:color w:val="auto"/>
                <w:kern w:val="0"/>
                <w:sz w:val="28"/>
                <w:szCs w:val="28"/>
              </w:rPr>
              <w:t xml:space="preserve"> </w:t>
            </w:r>
            <w:r>
              <w:rPr>
                <w:rFonts w:hint="eastAsia" w:ascii="仿宋" w:hAnsi="仿宋" w:eastAsia="仿宋" w:cs="宋体"/>
                <w:color w:val="auto"/>
                <w:kern w:val="0"/>
                <w:sz w:val="28"/>
                <w:szCs w:val="28"/>
                <w:lang w:val="en-US" w:eastAsia="zh-CN"/>
              </w:rPr>
              <w:t xml:space="preserve">  时</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询价结论</w:t>
            </w:r>
          </w:p>
        </w:tc>
        <w:tc>
          <w:tcPr>
            <w:tcW w:w="8647" w:type="dxa"/>
            <w:gridSpan w:val="7"/>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1461" w:hRule="atLeast"/>
        </w:trPr>
        <w:tc>
          <w:tcPr>
            <w:tcW w:w="6105"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资料审查（由询价部门初步审查）：</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1.不同报价人的报价文件由同一单位或者个人编制，报价文件异常一致，报价文件存在相同的错误。</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2.不同报价人委托同一单位或者个人办理，联系人为同一人或互相交叉，联系人及联系电话不是报价公司人员。</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3.不同报价人存在互相关联或实际控制人相同，注册地址相同相近。</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4.</w:t>
            </w:r>
            <w:r>
              <w:rPr>
                <w:rFonts w:hint="default" w:ascii="仿宋" w:hAnsi="仿宋" w:eastAsia="仿宋" w:cs="宋体"/>
                <w:b/>
                <w:bCs/>
                <w:color w:val="auto"/>
                <w:kern w:val="0"/>
                <w:sz w:val="21"/>
                <w:szCs w:val="21"/>
                <w:lang w:val="en-US" w:eastAsia="zh-CN"/>
              </w:rPr>
              <w:t>报价呈规律性差异。</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5.报价公司营业执照经营范围具备相关经营范围，且在有效期内。</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6.报价公司是否存在影响经营行为的司法风险，如失信黑名单、被执行人、限制高消费等。</w:t>
            </w:r>
          </w:p>
        </w:tc>
        <w:tc>
          <w:tcPr>
            <w:tcW w:w="212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p>
        </w:tc>
        <w:tc>
          <w:tcPr>
            <w:tcW w:w="184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询价部门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1"/>
                <w:szCs w:val="21"/>
                <w:lang w:val="en-US" w:eastAsia="zh-CN"/>
              </w:rPr>
              <w:t>审查人（签字）：</w:t>
            </w:r>
          </w:p>
        </w:tc>
      </w:tr>
      <w:tr>
        <w:tblPrEx>
          <w:tblCellMar>
            <w:top w:w="0" w:type="dxa"/>
            <w:left w:w="108" w:type="dxa"/>
            <w:bottom w:w="0" w:type="dxa"/>
            <w:right w:w="108" w:type="dxa"/>
          </w:tblCellMar>
        </w:tblPrEx>
        <w:trPr>
          <w:trHeight w:val="780" w:hRule="atLeast"/>
        </w:trPr>
        <w:tc>
          <w:tcPr>
            <w:tcW w:w="6105"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rPr>
              <w:t>询价人员（签字）：</w:t>
            </w:r>
            <w:r>
              <w:rPr>
                <w:rFonts w:hint="eastAsia" w:ascii="仿宋" w:hAnsi="仿宋" w:eastAsia="仿宋" w:cs="宋体"/>
                <w:b w:val="0"/>
                <w:bCs w:val="0"/>
                <w:color w:val="FF0000"/>
                <w:kern w:val="0"/>
                <w:sz w:val="28"/>
                <w:szCs w:val="28"/>
                <w:lang w:val="en-US" w:eastAsia="zh-CN"/>
              </w:rPr>
              <w:t>不少于两人</w:t>
            </w:r>
          </w:p>
        </w:tc>
        <w:tc>
          <w:tcPr>
            <w:tcW w:w="3960" w:type="dxa"/>
            <w:gridSpan w:val="4"/>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审核部门</w:t>
            </w:r>
            <w:r>
              <w:rPr>
                <w:rFonts w:hint="eastAsia" w:ascii="仿宋" w:hAnsi="仿宋" w:eastAsia="仿宋" w:cs="宋体"/>
                <w:b/>
                <w:bCs/>
                <w:color w:val="auto"/>
                <w:kern w:val="0"/>
                <w:sz w:val="28"/>
                <w:szCs w:val="28"/>
              </w:rPr>
              <w:t>（签字）</w:t>
            </w:r>
            <w:r>
              <w:rPr>
                <w:rFonts w:hint="eastAsia" w:ascii="仿宋" w:hAnsi="仿宋" w:eastAsia="仿宋" w:cs="宋体"/>
                <w:b/>
                <w:bCs/>
                <w:color w:val="auto"/>
                <w:kern w:val="0"/>
                <w:sz w:val="28"/>
                <w:szCs w:val="28"/>
                <w:lang w:val="en-US" w:eastAsia="zh-CN"/>
              </w:rPr>
              <w:t>：</w:t>
            </w:r>
          </w:p>
        </w:tc>
      </w:tr>
      <w:tr>
        <w:tblPrEx>
          <w:tblCellMar>
            <w:top w:w="0" w:type="dxa"/>
            <w:left w:w="108" w:type="dxa"/>
            <w:bottom w:w="0" w:type="dxa"/>
            <w:right w:w="108" w:type="dxa"/>
          </w:tblCellMar>
        </w:tblPrEx>
        <w:trPr>
          <w:trHeight w:val="897" w:hRule="atLeast"/>
        </w:trPr>
        <w:tc>
          <w:tcPr>
            <w:tcW w:w="6105"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询价</w:t>
            </w:r>
            <w:r>
              <w:rPr>
                <w:rFonts w:hint="eastAsia" w:ascii="仿宋" w:hAnsi="仿宋" w:eastAsia="仿宋" w:cs="宋体"/>
                <w:b/>
                <w:bCs/>
                <w:color w:val="auto"/>
                <w:kern w:val="0"/>
                <w:sz w:val="28"/>
                <w:szCs w:val="28"/>
              </w:rPr>
              <w:t>部门负责人（签字）：</w:t>
            </w:r>
          </w:p>
        </w:tc>
        <w:tc>
          <w:tcPr>
            <w:tcW w:w="3960" w:type="dxa"/>
            <w:gridSpan w:val="4"/>
            <w:vMerge w:val="continue"/>
            <w:tcBorders>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p>
        </w:tc>
      </w:tr>
    </w:tbl>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rPr>
        <w:t>贵州经贸职业技术学院</w:t>
      </w: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u w:val="single"/>
          <w:lang w:val="en-US" w:eastAsia="zh-CN"/>
        </w:rPr>
        <w:t xml:space="preserve">                         </w:t>
      </w:r>
      <w:r>
        <w:rPr>
          <w:rFonts w:hint="eastAsia" w:ascii="方正小标宋简体" w:hAnsi="方正小标宋简体" w:eastAsia="方正小标宋简体" w:cs="方正小标宋简体"/>
          <w:color w:val="auto"/>
          <w:kern w:val="0"/>
          <w:sz w:val="30"/>
          <w:szCs w:val="30"/>
        </w:rPr>
        <w:t>项目</w:t>
      </w:r>
      <w:r>
        <w:rPr>
          <w:rFonts w:hint="eastAsia" w:ascii="方正小标宋简体" w:hAnsi="方正小标宋简体" w:eastAsia="方正小标宋简体" w:cs="方正小标宋简体"/>
          <w:color w:val="auto"/>
          <w:kern w:val="0"/>
          <w:sz w:val="30"/>
          <w:szCs w:val="30"/>
          <w:lang w:val="en-US" w:eastAsia="zh-CN"/>
        </w:rPr>
        <w:t>自行</w:t>
      </w:r>
      <w:r>
        <w:rPr>
          <w:rFonts w:hint="eastAsia" w:ascii="方正小标宋简体" w:hAnsi="方正小标宋简体" w:eastAsia="方正小标宋简体" w:cs="方正小标宋简体"/>
          <w:color w:val="auto"/>
          <w:kern w:val="0"/>
          <w:sz w:val="30"/>
          <w:szCs w:val="30"/>
        </w:rPr>
        <w:t>采购询价</w:t>
      </w:r>
      <w:r>
        <w:rPr>
          <w:rFonts w:hint="eastAsia" w:ascii="方正小标宋简体" w:hAnsi="方正小标宋简体" w:eastAsia="方正小标宋简体" w:cs="方正小标宋简体"/>
          <w:b w:val="0"/>
          <w:bCs w:val="0"/>
          <w:color w:val="auto"/>
          <w:sz w:val="30"/>
          <w:szCs w:val="30"/>
          <w:lang w:val="en-US" w:eastAsia="zh-CN"/>
        </w:rPr>
        <w:t>汇总</w:t>
      </w:r>
      <w:r>
        <w:rPr>
          <w:rFonts w:hint="eastAsia" w:ascii="方正小标宋简体" w:hAnsi="方正小标宋简体" w:eastAsia="方正小标宋简体" w:cs="方正小标宋简体"/>
          <w:color w:val="auto"/>
          <w:kern w:val="0"/>
          <w:sz w:val="30"/>
          <w:szCs w:val="30"/>
        </w:rPr>
        <w:t>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32"/>
          <w:szCs w:val="32"/>
          <w:lang w:eastAsia="zh-CN"/>
        </w:rPr>
      </w:pPr>
      <w:r>
        <w:rPr>
          <w:rFonts w:hint="eastAsia" w:ascii="仿宋" w:hAnsi="仿宋" w:eastAsia="仿宋"/>
          <w:b/>
          <w:bCs/>
          <w:color w:val="auto"/>
          <w:sz w:val="28"/>
          <w:szCs w:val="28"/>
          <w:lang w:val="en-US" w:eastAsia="zh-CN"/>
        </w:rPr>
        <w:t>2000</w:t>
      </w:r>
      <w:r>
        <w:rPr>
          <w:rFonts w:hint="eastAsia" w:ascii="仿宋" w:hAnsi="仿宋" w:eastAsia="仿宋"/>
          <w:b/>
          <w:bCs/>
          <w:color w:val="auto"/>
          <w:sz w:val="28"/>
          <w:szCs w:val="28"/>
        </w:rPr>
        <w:t>元-</w:t>
      </w:r>
      <w:r>
        <w:rPr>
          <w:rFonts w:hint="eastAsia" w:ascii="仿宋" w:hAnsi="仿宋" w:eastAsia="仿宋"/>
          <w:b/>
          <w:bCs/>
          <w:color w:val="auto"/>
          <w:sz w:val="28"/>
          <w:szCs w:val="28"/>
          <w:lang w:val="en-US" w:eastAsia="zh-CN"/>
        </w:rPr>
        <w:t>2</w:t>
      </w:r>
      <w:r>
        <w:rPr>
          <w:rFonts w:hint="eastAsia" w:ascii="仿宋" w:hAnsi="仿宋" w:eastAsia="仿宋"/>
          <w:b/>
          <w:bCs/>
          <w:color w:val="auto"/>
          <w:sz w:val="28"/>
          <w:szCs w:val="28"/>
        </w:rPr>
        <w:t>万元</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不含</w:t>
      </w:r>
      <w:r>
        <w:rPr>
          <w:rFonts w:hint="eastAsia" w:ascii="仿宋" w:hAnsi="仿宋" w:eastAsia="仿宋"/>
          <w:b/>
          <w:bCs/>
          <w:color w:val="auto"/>
          <w:sz w:val="28"/>
          <w:szCs w:val="28"/>
          <w:lang w:eastAsia="zh-CN"/>
        </w:rPr>
        <w:t>）</w:t>
      </w:r>
    </w:p>
    <w:tbl>
      <w:tblPr>
        <w:tblStyle w:val="8"/>
        <w:tblW w:w="10065" w:type="dxa"/>
        <w:tblInd w:w="-709" w:type="dxa"/>
        <w:tblLayout w:type="autofit"/>
        <w:tblCellMar>
          <w:top w:w="0" w:type="dxa"/>
          <w:left w:w="108" w:type="dxa"/>
          <w:bottom w:w="0" w:type="dxa"/>
          <w:right w:w="108" w:type="dxa"/>
        </w:tblCellMar>
      </w:tblPr>
      <w:tblGrid>
        <w:gridCol w:w="1418"/>
        <w:gridCol w:w="2552"/>
        <w:gridCol w:w="1418"/>
        <w:gridCol w:w="717"/>
        <w:gridCol w:w="984"/>
        <w:gridCol w:w="1136"/>
        <w:gridCol w:w="564"/>
        <w:gridCol w:w="1276"/>
      </w:tblGrid>
      <w:tr>
        <w:tblPrEx>
          <w:tblCellMar>
            <w:top w:w="0" w:type="dxa"/>
            <w:left w:w="108" w:type="dxa"/>
            <w:bottom w:w="0" w:type="dxa"/>
            <w:right w:w="108" w:type="dxa"/>
          </w:tblCellMar>
        </w:tblPrEx>
        <w:trPr>
          <w:trHeight w:val="90" w:hRule="atLeast"/>
        </w:trPr>
        <w:tc>
          <w:tcPr>
            <w:tcW w:w="10065"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b/>
                <w:bCs/>
                <w:color w:val="auto"/>
                <w:sz w:val="30"/>
                <w:szCs w:val="30"/>
                <w:lang w:eastAsia="zh-CN"/>
              </w:rPr>
            </w:pPr>
            <w:r>
              <w:rPr>
                <w:rFonts w:hint="eastAsia" w:ascii="仿宋" w:hAnsi="仿宋" w:eastAsia="仿宋" w:cs="宋体"/>
                <w:b/>
                <w:bCs/>
                <w:color w:val="auto"/>
                <w:kern w:val="0"/>
                <w:sz w:val="28"/>
                <w:szCs w:val="28"/>
              </w:rPr>
              <w:t>询价部门（章）：</w:t>
            </w:r>
            <w:r>
              <w:rPr>
                <w:rFonts w:hint="eastAsia" w:ascii="仿宋" w:hAnsi="仿宋" w:eastAsia="仿宋" w:cs="宋体"/>
                <w:b/>
                <w:bCs/>
                <w:color w:val="auto"/>
                <w:kern w:val="0"/>
                <w:sz w:val="28"/>
                <w:szCs w:val="28"/>
                <w:lang w:val="en-US" w:eastAsia="zh-CN"/>
              </w:rPr>
              <w:t xml:space="preserve">                          </w:t>
            </w:r>
          </w:p>
        </w:tc>
      </w:tr>
      <w:tr>
        <w:tblPrEx>
          <w:tblCellMar>
            <w:top w:w="0" w:type="dxa"/>
            <w:left w:w="108" w:type="dxa"/>
            <w:bottom w:w="0" w:type="dxa"/>
            <w:right w:w="108" w:type="dxa"/>
          </w:tblCellMar>
        </w:tblPrEx>
        <w:trPr>
          <w:trHeight w:val="6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项目名称</w:t>
            </w:r>
          </w:p>
        </w:tc>
        <w:tc>
          <w:tcPr>
            <w:tcW w:w="8647" w:type="dxa"/>
            <w:gridSpan w:val="7"/>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6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预算（元）</w:t>
            </w:r>
          </w:p>
        </w:tc>
        <w:tc>
          <w:tcPr>
            <w:tcW w:w="8647" w:type="dxa"/>
            <w:gridSpan w:val="7"/>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color w:val="auto"/>
                <w:kern w:val="0"/>
                <w:sz w:val="28"/>
                <w:szCs w:val="28"/>
                <w:lang w:val="en-US" w:eastAsia="zh-CN"/>
              </w:rPr>
            </w:pPr>
            <w:r>
              <w:rPr>
                <w:rFonts w:hint="eastAsia" w:ascii="仿宋" w:hAnsi="仿宋" w:eastAsia="仿宋" w:cs="宋体"/>
                <w:color w:val="0000FF"/>
                <w:kern w:val="0"/>
                <w:sz w:val="28"/>
                <w:szCs w:val="28"/>
                <w:lang w:val="en-US" w:eastAsia="zh-CN"/>
              </w:rPr>
              <w:t>依据及金额</w:t>
            </w:r>
          </w:p>
        </w:tc>
      </w:tr>
      <w:tr>
        <w:tblPrEx>
          <w:tblCellMar>
            <w:top w:w="0" w:type="dxa"/>
            <w:left w:w="108" w:type="dxa"/>
            <w:bottom w:w="0" w:type="dxa"/>
            <w:right w:w="108" w:type="dxa"/>
          </w:tblCellMar>
        </w:tblPrEx>
        <w:trPr>
          <w:trHeight w:val="71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采购清单</w:t>
            </w:r>
          </w:p>
        </w:tc>
        <w:tc>
          <w:tcPr>
            <w:tcW w:w="8647" w:type="dxa"/>
            <w:gridSpan w:val="7"/>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1.XX物品 XX件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2.宣传展板搭建 XX平</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 w:hAnsi="仿宋" w:eastAsia="仿宋" w:cs="宋体"/>
                <w:color w:val="auto"/>
                <w:kern w:val="0"/>
                <w:sz w:val="28"/>
                <w:szCs w:val="28"/>
                <w:lang w:val="en-US"/>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可附页</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必须附量化的清单及工作内容）</w:t>
            </w:r>
          </w:p>
        </w:tc>
      </w:tr>
      <w:tr>
        <w:tblPrEx>
          <w:tblCellMar>
            <w:top w:w="0" w:type="dxa"/>
            <w:left w:w="108" w:type="dxa"/>
            <w:bottom w:w="0" w:type="dxa"/>
            <w:right w:w="108" w:type="dxa"/>
          </w:tblCellMar>
        </w:tblPrEx>
        <w:trPr>
          <w:trHeight w:val="340" w:hRule="atLeast"/>
        </w:trPr>
        <w:tc>
          <w:tcPr>
            <w:tcW w:w="10065" w:type="dxa"/>
            <w:gridSpan w:val="8"/>
            <w:tcBorders>
              <w:top w:val="single" w:color="auto" w:sz="4" w:space="0"/>
              <w:left w:val="single" w:color="auto" w:sz="8" w:space="0"/>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黑体" w:hAnsi="黑体" w:eastAsia="黑体" w:cs="黑体"/>
                <w:b/>
                <w:bCs/>
                <w:color w:val="auto"/>
                <w:kern w:val="0"/>
                <w:sz w:val="28"/>
                <w:szCs w:val="28"/>
              </w:rPr>
              <w:t>询价情况</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序号</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lang w:val="en-US" w:eastAsia="zh-CN"/>
              </w:rPr>
              <w:t>公司</w:t>
            </w:r>
            <w:r>
              <w:rPr>
                <w:rFonts w:hint="eastAsia" w:ascii="黑体" w:hAnsi="黑体" w:eastAsia="黑体" w:cs="黑体"/>
                <w:b/>
                <w:bCs/>
                <w:color w:val="auto"/>
                <w:kern w:val="0"/>
                <w:sz w:val="28"/>
                <w:szCs w:val="28"/>
              </w:rPr>
              <w:t>名称</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联系人</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联系电话</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报价（元）</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备注</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ascii="仿宋" w:hAnsi="仿宋" w:eastAsia="仿宋"/>
                <w:color w:val="auto"/>
                <w:sz w:val="30"/>
                <w:szCs w:val="30"/>
              </w:rPr>
              <w:t>…</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询价时间</w:t>
            </w:r>
          </w:p>
        </w:tc>
        <w:tc>
          <w:tcPr>
            <w:tcW w:w="8647" w:type="dxa"/>
            <w:gridSpan w:val="7"/>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年   月   日</w:t>
            </w:r>
            <w:r>
              <w:rPr>
                <w:rFonts w:hint="eastAsia" w:ascii="仿宋" w:hAnsi="仿宋" w:eastAsia="仿宋" w:cs="宋体"/>
                <w:color w:val="auto"/>
                <w:kern w:val="0"/>
                <w:sz w:val="28"/>
                <w:szCs w:val="28"/>
              </w:rPr>
              <w:t xml:space="preserve"> </w:t>
            </w:r>
            <w:r>
              <w:rPr>
                <w:rFonts w:hint="eastAsia" w:ascii="仿宋" w:hAnsi="仿宋" w:eastAsia="仿宋" w:cs="宋体"/>
                <w:color w:val="auto"/>
                <w:kern w:val="0"/>
                <w:sz w:val="28"/>
                <w:szCs w:val="28"/>
                <w:lang w:val="en-US" w:eastAsia="zh-CN"/>
              </w:rPr>
              <w:t xml:space="preserve">  时</w:t>
            </w:r>
          </w:p>
        </w:tc>
      </w:tr>
      <w:tr>
        <w:tblPrEx>
          <w:tblCellMar>
            <w:top w:w="0" w:type="dxa"/>
            <w:left w:w="108" w:type="dxa"/>
            <w:bottom w:w="0" w:type="dxa"/>
            <w:right w:w="108" w:type="dxa"/>
          </w:tblCellMar>
        </w:tblPrEx>
        <w:trPr>
          <w:trHeight w:val="39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询价结论</w:t>
            </w:r>
          </w:p>
        </w:tc>
        <w:tc>
          <w:tcPr>
            <w:tcW w:w="8647" w:type="dxa"/>
            <w:gridSpan w:val="7"/>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1461" w:hRule="atLeast"/>
        </w:trPr>
        <w:tc>
          <w:tcPr>
            <w:tcW w:w="6105"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资料审查（由询价部门审查）：</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1.不同报价人的报价文件由同一单位或者个人编制，报价文件异常一致，报价文件存在相同的错误。</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2.不同报价人委托同一单位或者个人办理，联系人为同一人或互相交叉，联系人及联系电话不是报价公司人员。</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3.不同报价人存在互相关联或实际控制人相同，注册地址相同相近。</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4.</w:t>
            </w:r>
            <w:r>
              <w:rPr>
                <w:rFonts w:hint="default" w:ascii="仿宋" w:hAnsi="仿宋" w:eastAsia="仿宋" w:cs="宋体"/>
                <w:b/>
                <w:bCs/>
                <w:color w:val="auto"/>
                <w:kern w:val="0"/>
                <w:sz w:val="21"/>
                <w:szCs w:val="21"/>
                <w:lang w:val="en-US" w:eastAsia="zh-CN"/>
              </w:rPr>
              <w:t>报价呈规律性差异。</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5.报价公司营业执照经营范围具备相关经营范围，且在有效期内。</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default"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6.报价公司是否存在影响经营行为的司法风险，如失信黑名单、被执行人、限制高消费等。</w:t>
            </w:r>
          </w:p>
        </w:tc>
        <w:tc>
          <w:tcPr>
            <w:tcW w:w="212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 xml:space="preserve">无异常 </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异常</w:t>
            </w:r>
            <w:r>
              <w:rPr>
                <w:rFonts w:hint="eastAsia" w:ascii="仿宋" w:hAnsi="仿宋" w:eastAsia="仿宋" w:cs="宋体"/>
                <w:b/>
                <w:bCs/>
                <w:color w:val="auto"/>
                <w:kern w:val="0"/>
                <w:sz w:val="21"/>
                <w:szCs w:val="21"/>
                <w:lang w:val="en-US" w:eastAsia="zh-CN"/>
              </w:rPr>
              <w:sym w:font="Wingdings 2" w:char="00A3"/>
            </w:r>
            <w:r>
              <w:rPr>
                <w:rFonts w:hint="eastAsia" w:ascii="仿宋" w:hAnsi="仿宋" w:eastAsia="仿宋" w:cs="宋体"/>
                <w:b/>
                <w:bCs/>
                <w:color w:val="auto"/>
                <w:kern w:val="0"/>
                <w:sz w:val="21"/>
                <w:szCs w:val="21"/>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宋体"/>
                <w:b/>
                <w:bCs/>
                <w:color w:val="auto"/>
                <w:kern w:val="0"/>
                <w:sz w:val="21"/>
                <w:szCs w:val="21"/>
                <w:lang w:val="en-US" w:eastAsia="zh-CN"/>
              </w:rPr>
            </w:pPr>
          </w:p>
        </w:tc>
        <w:tc>
          <w:tcPr>
            <w:tcW w:w="184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询价部门</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1"/>
                <w:szCs w:val="21"/>
                <w:lang w:val="en-US" w:eastAsia="zh-CN"/>
              </w:rPr>
            </w:pPr>
            <w:r>
              <w:rPr>
                <w:rFonts w:hint="eastAsia" w:ascii="仿宋" w:hAnsi="仿宋" w:eastAsia="仿宋" w:cs="宋体"/>
                <w:b/>
                <w:bCs/>
                <w:color w:val="auto"/>
                <w:kern w:val="0"/>
                <w:sz w:val="21"/>
                <w:szCs w:val="21"/>
                <w:lang w:val="en-US" w:eastAsia="zh-CN"/>
              </w:rPr>
              <w:t>审查人（签字）：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1"/>
                <w:szCs w:val="21"/>
                <w:lang w:val="en-US" w:eastAsia="zh-CN"/>
              </w:rPr>
            </w:pPr>
          </w:p>
        </w:tc>
      </w:tr>
      <w:tr>
        <w:tblPrEx>
          <w:tblCellMar>
            <w:top w:w="0" w:type="dxa"/>
            <w:left w:w="108" w:type="dxa"/>
            <w:bottom w:w="0" w:type="dxa"/>
            <w:right w:w="108" w:type="dxa"/>
          </w:tblCellMar>
        </w:tblPrEx>
        <w:trPr>
          <w:trHeight w:val="780" w:hRule="atLeast"/>
        </w:trPr>
        <w:tc>
          <w:tcPr>
            <w:tcW w:w="10065"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询价人员（签字）：</w:t>
            </w:r>
            <w:r>
              <w:rPr>
                <w:rFonts w:hint="eastAsia" w:ascii="仿宋" w:hAnsi="仿宋" w:eastAsia="仿宋" w:cs="宋体"/>
                <w:b w:val="0"/>
                <w:bCs w:val="0"/>
                <w:color w:val="FF0000"/>
                <w:kern w:val="0"/>
                <w:sz w:val="28"/>
                <w:szCs w:val="28"/>
                <w:lang w:val="en-US" w:eastAsia="zh-CN"/>
              </w:rPr>
              <w:t>不少于两人</w:t>
            </w:r>
          </w:p>
        </w:tc>
      </w:tr>
      <w:tr>
        <w:tblPrEx>
          <w:tblCellMar>
            <w:top w:w="0" w:type="dxa"/>
            <w:left w:w="108" w:type="dxa"/>
            <w:bottom w:w="0" w:type="dxa"/>
            <w:right w:w="108" w:type="dxa"/>
          </w:tblCellMar>
        </w:tblPrEx>
        <w:trPr>
          <w:trHeight w:val="786" w:hRule="atLeast"/>
        </w:trPr>
        <w:tc>
          <w:tcPr>
            <w:tcW w:w="10065"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询价</w:t>
            </w:r>
            <w:r>
              <w:rPr>
                <w:rFonts w:hint="eastAsia" w:ascii="仿宋" w:hAnsi="仿宋" w:eastAsia="仿宋" w:cs="宋体"/>
                <w:b/>
                <w:bCs/>
                <w:color w:val="auto"/>
                <w:kern w:val="0"/>
                <w:sz w:val="28"/>
                <w:szCs w:val="28"/>
              </w:rPr>
              <w:t>部门负责人（签字）：</w:t>
            </w:r>
          </w:p>
        </w:tc>
      </w:tr>
    </w:tbl>
    <w:p>
      <w:pPr>
        <w:ind w:firstLine="562" w:firstLineChars="200"/>
        <w:rPr>
          <w:rFonts w:hint="eastAsia"/>
          <w:b/>
          <w:bCs/>
          <w:sz w:val="28"/>
          <w:szCs w:val="28"/>
          <w:lang w:val="en-US" w:eastAsia="zh-CN"/>
        </w:rPr>
      </w:pPr>
      <w:r>
        <w:rPr>
          <w:rFonts w:hint="eastAsia"/>
          <w:b/>
          <w:bCs/>
          <w:sz w:val="28"/>
          <w:szCs w:val="28"/>
          <w:lang w:val="en-US" w:eastAsia="zh-CN"/>
        </w:rPr>
        <w:t>附件三</w:t>
      </w:r>
    </w:p>
    <w:p>
      <w:pPr>
        <w:keepNext w:val="0"/>
        <w:keepLines w:val="0"/>
        <w:pageBreakBefore w:val="0"/>
        <w:kinsoku/>
        <w:wordWrap/>
        <w:overflowPunct/>
        <w:topLinePunct w:val="0"/>
        <w:autoSpaceDE/>
        <w:autoSpaceDN/>
        <w:bidi w:val="0"/>
        <w:adjustRightInd/>
        <w:snapToGrid/>
        <w:spacing w:line="520" w:lineRule="exact"/>
        <w:ind w:firstLine="320" w:firstLineChars="10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320" w:firstLineChars="100"/>
        <w:jc w:val="center"/>
        <w:textAlignment w:val="auto"/>
        <w:rPr>
          <w:rFonts w:hint="default" w:ascii="方正小标宋简体" w:hAnsi="方正小标宋简体" w:eastAsia="方正小标宋简体" w:cs="方正小标宋简体"/>
          <w:b w:val="0"/>
          <w:bCs w:val="0"/>
          <w:color w:val="auto"/>
          <w:sz w:val="32"/>
          <w:szCs w:val="32"/>
          <w:lang w:val="en-US"/>
        </w:rPr>
      </w:pPr>
      <w:r>
        <w:rPr>
          <w:rFonts w:hint="eastAsia" w:ascii="方正小标宋简体" w:hAnsi="方正小标宋简体" w:eastAsia="方正小标宋简体" w:cs="方正小标宋简体"/>
          <w:b w:val="0"/>
          <w:bCs w:val="0"/>
          <w:color w:val="auto"/>
          <w:sz w:val="32"/>
          <w:szCs w:val="32"/>
          <w:lang w:val="en-US" w:eastAsia="zh-CN"/>
        </w:rPr>
        <w:t>贵州经贸职业技术学院</w:t>
      </w:r>
    </w:p>
    <w:p>
      <w:pPr>
        <w:keepNext w:val="0"/>
        <w:keepLines w:val="0"/>
        <w:pageBreakBefore w:val="0"/>
        <w:kinsoku/>
        <w:wordWrap/>
        <w:overflowPunct/>
        <w:topLinePunct w:val="0"/>
        <w:autoSpaceDE/>
        <w:autoSpaceDN/>
        <w:bidi w:val="0"/>
        <w:adjustRightInd/>
        <w:snapToGrid/>
        <w:spacing w:line="520" w:lineRule="exact"/>
        <w:ind w:firstLine="320" w:firstLineChars="100"/>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rPr>
        <w:t>项目</w:t>
      </w:r>
      <w:r>
        <w:rPr>
          <w:rFonts w:hint="eastAsia" w:ascii="方正小标宋简体" w:hAnsi="方正小标宋简体" w:eastAsia="方正小标宋简体" w:cs="方正小标宋简体"/>
          <w:b w:val="0"/>
          <w:bCs w:val="0"/>
          <w:color w:val="auto"/>
          <w:sz w:val="32"/>
          <w:szCs w:val="32"/>
          <w:lang w:val="en-US" w:eastAsia="zh-CN"/>
        </w:rPr>
        <w:t>自行</w:t>
      </w:r>
      <w:r>
        <w:rPr>
          <w:rFonts w:hint="eastAsia" w:ascii="方正小标宋简体" w:hAnsi="方正小标宋简体" w:eastAsia="方正小标宋简体" w:cs="方正小标宋简体"/>
          <w:b w:val="0"/>
          <w:bCs w:val="0"/>
          <w:color w:val="auto"/>
          <w:sz w:val="32"/>
          <w:szCs w:val="32"/>
        </w:rPr>
        <w:t>采购询价结果报告</w:t>
      </w:r>
    </w:p>
    <w:p>
      <w:pPr>
        <w:keepNext w:val="0"/>
        <w:keepLines w:val="0"/>
        <w:pageBreakBefore w:val="0"/>
        <w:kinsoku/>
        <w:wordWrap/>
        <w:overflowPunct/>
        <w:topLinePunct w:val="0"/>
        <w:autoSpaceDE/>
        <w:autoSpaceDN/>
        <w:bidi w:val="0"/>
        <w:adjustRightInd/>
        <w:snapToGrid/>
        <w:spacing w:line="520" w:lineRule="exact"/>
        <w:ind w:firstLine="301" w:firstLineChars="100"/>
        <w:textAlignment w:val="auto"/>
        <w:rPr>
          <w:rFonts w:hint="eastAsia" w:ascii="仿宋" w:hAnsi="仿宋" w:eastAsia="仿宋"/>
          <w:b/>
          <w:bCs/>
          <w:color w:val="auto"/>
          <w:sz w:val="30"/>
          <w:szCs w:val="30"/>
        </w:rPr>
      </w:pPr>
      <w:r>
        <w:rPr>
          <w:rFonts w:hint="eastAsia" w:ascii="仿宋" w:hAnsi="仿宋" w:eastAsia="仿宋"/>
          <w:b/>
          <w:bCs/>
          <w:color w:val="auto"/>
          <w:sz w:val="30"/>
          <w:szCs w:val="30"/>
        </w:rPr>
        <w:t xml:space="preserve"> </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根据工作需要，</w:t>
      </w:r>
      <w:r>
        <w:rPr>
          <w:rFonts w:hint="eastAsia" w:ascii="仿宋_GB2312" w:hAnsi="仿宋_GB2312" w:eastAsia="仿宋_GB2312" w:cs="仿宋_GB2312"/>
          <w:b w:val="0"/>
          <w:bCs w:val="0"/>
          <w:color w:val="auto"/>
          <w:sz w:val="30"/>
          <w:szCs w:val="30"/>
          <w:u w:val="single"/>
          <w:lang w:val="en-US" w:eastAsia="zh-CN"/>
        </w:rPr>
        <w:t>××部门/系部</w:t>
      </w:r>
      <w:r>
        <w:rPr>
          <w:rFonts w:hint="eastAsia" w:ascii="仿宋_GB2312" w:hAnsi="仿宋_GB2312" w:eastAsia="仿宋_GB2312" w:cs="仿宋_GB2312"/>
          <w:b w:val="0"/>
          <w:bCs w:val="0"/>
          <w:color w:val="auto"/>
          <w:sz w:val="30"/>
          <w:szCs w:val="30"/>
        </w:rPr>
        <w:t>将采购</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，根据20</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业务请示</w:t>
      </w:r>
      <w:r>
        <w:rPr>
          <w:rFonts w:hint="eastAsia" w:ascii="仿宋_GB2312" w:hAnsi="仿宋_GB2312" w:eastAsia="仿宋_GB2312" w:cs="仿宋_GB2312"/>
          <w:b w:val="0"/>
          <w:bCs w:val="0"/>
          <w:color w:val="auto"/>
          <w:sz w:val="30"/>
          <w:szCs w:val="30"/>
          <w:u w:val="none"/>
        </w:rPr>
        <w:t>或</w:t>
      </w: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日院长办公会</w:t>
      </w:r>
      <w:r>
        <w:rPr>
          <w:rFonts w:hint="eastAsia" w:ascii="仿宋_GB2312" w:hAnsi="仿宋_GB2312" w:eastAsia="仿宋_GB2312" w:cs="仿宋_GB2312"/>
          <w:b w:val="0"/>
          <w:bCs w:val="0"/>
          <w:color w:val="auto"/>
          <w:sz w:val="30"/>
          <w:szCs w:val="30"/>
          <w:lang w:val="en-US" w:eastAsia="zh-CN"/>
        </w:rPr>
        <w:t>/党委会</w:t>
      </w:r>
      <w:r>
        <w:rPr>
          <w:rFonts w:hint="eastAsia" w:ascii="仿宋_GB2312" w:hAnsi="仿宋_GB2312" w:eastAsia="仿宋_GB2312" w:cs="仿宋_GB2312"/>
          <w:b w:val="0"/>
          <w:bCs w:val="0"/>
          <w:color w:val="auto"/>
          <w:sz w:val="30"/>
          <w:szCs w:val="30"/>
        </w:rPr>
        <w:t>会议纪要（</w:t>
      </w:r>
      <w:r>
        <w:rPr>
          <w:rFonts w:hint="eastAsia" w:ascii="仿宋_GB2312" w:hAnsi="仿宋_GB2312" w:eastAsia="仿宋_GB2312" w:cs="仿宋_GB2312"/>
          <w:b w:val="0"/>
          <w:bCs w:val="0"/>
          <w:color w:val="auto"/>
          <w:sz w:val="30"/>
          <w:szCs w:val="30"/>
          <w:lang w:val="en-US" w:eastAsia="zh-CN"/>
        </w:rPr>
        <w:t>文号：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立项采购金额为</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元</w:t>
      </w:r>
      <w:r>
        <w:rPr>
          <w:rFonts w:hint="eastAsia" w:ascii="仿宋_GB2312" w:hAnsi="仿宋_GB2312" w:eastAsia="仿宋_GB2312" w:cs="仿宋_GB2312"/>
          <w:b w:val="0"/>
          <w:bCs w:val="0"/>
          <w:color w:val="auto"/>
          <w:sz w:val="30"/>
          <w:szCs w:val="30"/>
        </w:rPr>
        <w:t>。</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××部门/系部</w:t>
      </w:r>
      <w:r>
        <w:rPr>
          <w:rFonts w:hint="eastAsia" w:ascii="仿宋_GB2312" w:hAnsi="仿宋_GB2312" w:eastAsia="仿宋_GB2312" w:cs="仿宋_GB2312"/>
          <w:b w:val="0"/>
          <w:bCs w:val="0"/>
          <w:color w:val="auto"/>
          <w:sz w:val="30"/>
          <w:szCs w:val="30"/>
        </w:rPr>
        <w:t>于20</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日开展</w:t>
      </w:r>
      <w:r>
        <w:rPr>
          <w:rFonts w:hint="eastAsia" w:ascii="仿宋_GB2312" w:hAnsi="仿宋_GB2312" w:eastAsia="仿宋_GB2312" w:cs="仿宋_GB2312"/>
          <w:b w:val="0"/>
          <w:bCs w:val="0"/>
          <w:color w:val="auto"/>
          <w:sz w:val="30"/>
          <w:szCs w:val="30"/>
          <w:u w:val="single"/>
          <w:lang w:eastAsia="zh-CN"/>
        </w:rPr>
        <w:t>（</w:t>
      </w:r>
      <w:r>
        <w:rPr>
          <w:rFonts w:hint="eastAsia" w:ascii="仿宋_GB2312" w:hAnsi="仿宋_GB2312" w:eastAsia="仿宋_GB2312" w:cs="仿宋_GB2312"/>
          <w:b w:val="0"/>
          <w:bCs w:val="0"/>
          <w:color w:val="auto"/>
          <w:sz w:val="30"/>
          <w:szCs w:val="30"/>
          <w:u w:val="single"/>
          <w:lang w:val="en-US" w:eastAsia="zh-CN"/>
        </w:rPr>
        <w:t>挂网/市场实地/线上/电话</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询价，询价结果如下：</w:t>
      </w:r>
    </w:p>
    <w:p>
      <w:pPr>
        <w:keepNext w:val="0"/>
        <w:keepLines w:val="0"/>
        <w:pageBreakBefore w:val="0"/>
        <w:numPr>
          <w:ilvl w:val="0"/>
          <w:numId w:val="2"/>
        </w:numPr>
        <w:kinsoku/>
        <w:wordWrap/>
        <w:overflowPunct/>
        <w:topLinePunct w:val="0"/>
        <w:autoSpaceDE/>
        <w:autoSpaceDN/>
        <w:bidi w:val="0"/>
        <w:adjustRightInd/>
        <w:snapToGrid/>
        <w:spacing w:line="520" w:lineRule="exact"/>
        <w:ind w:left="600" w:leftChars="0" w:firstLine="0" w:firstLineChars="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none"/>
          <w:lang w:val="en-US" w:eastAsia="zh-CN"/>
        </w:rPr>
        <w:t>供应商一：</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w:t>
      </w:r>
    </w:p>
    <w:p>
      <w:pPr>
        <w:keepNext w:val="0"/>
        <w:keepLines w:val="0"/>
        <w:pageBreakBefore w:val="0"/>
        <w:numPr>
          <w:ilvl w:val="0"/>
          <w:numId w:val="2"/>
        </w:numPr>
        <w:kinsoku/>
        <w:wordWrap/>
        <w:overflowPunct/>
        <w:topLinePunct w:val="0"/>
        <w:autoSpaceDE/>
        <w:autoSpaceDN/>
        <w:bidi w:val="0"/>
        <w:adjustRightInd/>
        <w:snapToGrid/>
        <w:spacing w:line="520" w:lineRule="exact"/>
        <w:ind w:left="600" w:leftChars="0" w:firstLine="0" w:firstLineChars="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none"/>
          <w:lang w:val="en-US" w:eastAsia="zh-CN"/>
        </w:rPr>
        <w:t>供应商二：</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w:t>
      </w:r>
    </w:p>
    <w:p>
      <w:pPr>
        <w:keepNext w:val="0"/>
        <w:keepLines w:val="0"/>
        <w:pageBreakBefore w:val="0"/>
        <w:numPr>
          <w:ilvl w:val="0"/>
          <w:numId w:val="2"/>
        </w:numPr>
        <w:kinsoku/>
        <w:wordWrap/>
        <w:overflowPunct/>
        <w:topLinePunct w:val="0"/>
        <w:autoSpaceDE/>
        <w:autoSpaceDN/>
        <w:bidi w:val="0"/>
        <w:adjustRightInd/>
        <w:snapToGrid/>
        <w:spacing w:line="520" w:lineRule="exact"/>
        <w:ind w:left="600" w:leftChars="0" w:firstLine="0" w:firstLineChars="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none"/>
          <w:lang w:val="en-US" w:eastAsia="zh-CN"/>
        </w:rPr>
        <w:t>供应商三：</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w:t>
      </w:r>
    </w:p>
    <w:p>
      <w:pPr>
        <w:keepNext w:val="0"/>
        <w:keepLines w:val="0"/>
        <w:pageBreakBefore w:val="0"/>
        <w:numPr>
          <w:ilvl w:val="0"/>
          <w:numId w:val="2"/>
        </w:numPr>
        <w:kinsoku/>
        <w:wordWrap/>
        <w:overflowPunct/>
        <w:topLinePunct w:val="0"/>
        <w:autoSpaceDE/>
        <w:autoSpaceDN/>
        <w:bidi w:val="0"/>
        <w:adjustRightInd/>
        <w:snapToGrid/>
        <w:spacing w:line="520" w:lineRule="exact"/>
        <w:ind w:left="600" w:leftChars="0" w:firstLine="0" w:firstLineChars="0"/>
        <w:jc w:val="left"/>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其中，</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元最低，为</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项目成交供应商。</w:t>
      </w:r>
    </w:p>
    <w:p>
      <w:pPr>
        <w:keepNext w:val="0"/>
        <w:keepLines w:val="0"/>
        <w:pageBreakBefore w:val="0"/>
        <w:kinsoku/>
        <w:wordWrap/>
        <w:overflowPunct/>
        <w:topLinePunct w:val="0"/>
        <w:autoSpaceDE/>
        <w:autoSpaceDN/>
        <w:bidi w:val="0"/>
        <w:adjustRightInd/>
        <w:snapToGrid/>
        <w:spacing w:line="520" w:lineRule="exact"/>
        <w:ind w:firstLine="6300" w:firstLineChars="2100"/>
        <w:jc w:val="left"/>
        <w:textAlignment w:val="auto"/>
        <w:rPr>
          <w:rFonts w:hint="eastAsia" w:ascii="仿宋_GB2312" w:hAnsi="仿宋_GB2312" w:eastAsia="仿宋_GB2312" w:cs="仿宋_GB2312"/>
          <w:b w:val="0"/>
          <w:bCs w:val="0"/>
          <w:color w:val="auto"/>
          <w:sz w:val="30"/>
          <w:szCs w:val="30"/>
          <w:lang w:eastAsia="zh-CN"/>
        </w:rPr>
      </w:pP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××部门/系部（盖章）</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 w:val="0"/>
          <w:bCs w:val="0"/>
          <w:color w:val="auto"/>
          <w:sz w:val="30"/>
          <w:szCs w:val="30"/>
          <w:u w:val="none"/>
        </w:rPr>
        <w:t>20</w:t>
      </w:r>
      <w:r>
        <w:rPr>
          <w:rFonts w:hint="eastAsia" w:ascii="仿宋_GB2312" w:hAnsi="仿宋_GB2312" w:eastAsia="仿宋_GB2312" w:cs="仿宋_GB2312"/>
          <w:b w:val="0"/>
          <w:bCs w:val="0"/>
          <w:color w:val="auto"/>
          <w:sz w:val="30"/>
          <w:szCs w:val="30"/>
          <w:u w:val="none"/>
          <w:lang w:val="en-US" w:eastAsia="zh-CN"/>
        </w:rPr>
        <w:t xml:space="preserve">   </w:t>
      </w:r>
      <w:r>
        <w:rPr>
          <w:rFonts w:hint="eastAsia" w:ascii="仿宋_GB2312" w:hAnsi="仿宋_GB2312" w:eastAsia="仿宋_GB2312" w:cs="仿宋_GB2312"/>
          <w:b w:val="0"/>
          <w:bCs w:val="0"/>
          <w:color w:val="auto"/>
          <w:sz w:val="30"/>
          <w:szCs w:val="30"/>
          <w:u w:val="none"/>
        </w:rPr>
        <w:t>年</w:t>
      </w:r>
      <w:r>
        <w:rPr>
          <w:rFonts w:hint="eastAsia" w:ascii="仿宋_GB2312" w:hAnsi="仿宋_GB2312" w:eastAsia="仿宋_GB2312" w:cs="仿宋_GB2312"/>
          <w:b w:val="0"/>
          <w:bCs w:val="0"/>
          <w:color w:val="auto"/>
          <w:sz w:val="30"/>
          <w:szCs w:val="30"/>
          <w:u w:val="none"/>
          <w:lang w:val="en-US" w:eastAsia="zh-CN"/>
        </w:rPr>
        <w:t xml:space="preserve">  </w:t>
      </w:r>
      <w:r>
        <w:rPr>
          <w:rFonts w:hint="eastAsia" w:ascii="仿宋_GB2312" w:hAnsi="仿宋_GB2312" w:eastAsia="仿宋_GB2312" w:cs="仿宋_GB2312"/>
          <w:b w:val="0"/>
          <w:bCs w:val="0"/>
          <w:color w:val="auto"/>
          <w:sz w:val="30"/>
          <w:szCs w:val="30"/>
          <w:u w:val="none"/>
        </w:rPr>
        <w:t>月</w:t>
      </w:r>
      <w:r>
        <w:rPr>
          <w:rFonts w:hint="eastAsia" w:ascii="仿宋_GB2312" w:hAnsi="仿宋_GB2312" w:eastAsia="仿宋_GB2312" w:cs="仿宋_GB2312"/>
          <w:b w:val="0"/>
          <w:bCs w:val="0"/>
          <w:color w:val="auto"/>
          <w:sz w:val="30"/>
          <w:szCs w:val="30"/>
          <w:u w:val="none"/>
          <w:lang w:val="en-US" w:eastAsia="zh-CN"/>
        </w:rPr>
        <w:t xml:space="preserve">  </w:t>
      </w:r>
      <w:r>
        <w:rPr>
          <w:rFonts w:hint="eastAsia" w:ascii="仿宋_GB2312" w:hAnsi="仿宋_GB2312" w:eastAsia="仿宋_GB2312" w:cs="仿宋_GB2312"/>
          <w:b w:val="0"/>
          <w:bCs w:val="0"/>
          <w:color w:val="auto"/>
          <w:sz w:val="30"/>
          <w:szCs w:val="30"/>
          <w:u w:val="none"/>
        </w:rPr>
        <w:t>日</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auto"/>
          <w:sz w:val="30"/>
          <w:szCs w:val="30"/>
          <w:u w:val="single"/>
        </w:rPr>
      </w:pPr>
    </w:p>
    <w:p>
      <w:pPr>
        <w:rPr>
          <w:rFonts w:hint="default"/>
          <w:b/>
          <w:bCs/>
          <w:sz w:val="28"/>
          <w:szCs w:val="28"/>
          <w:lang w:val="en-US" w:eastAsia="zh-CN"/>
        </w:rPr>
      </w:pPr>
    </w:p>
    <w:sectPr>
      <w:footerReference r:id="rId3" w:type="default"/>
      <w:pgSz w:w="11906" w:h="16838"/>
      <w:pgMar w:top="1440" w:right="1800" w:bottom="131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D6AB9"/>
    <w:multiLevelType w:val="singleLevel"/>
    <w:tmpl w:val="BEFD6AB9"/>
    <w:lvl w:ilvl="0" w:tentative="0">
      <w:start w:val="2"/>
      <w:numFmt w:val="chineseCounting"/>
      <w:suff w:val="nothing"/>
      <w:lvlText w:val="（%1）"/>
      <w:lvlJc w:val="left"/>
      <w:rPr>
        <w:rFonts w:hint="eastAsia"/>
      </w:rPr>
    </w:lvl>
  </w:abstractNum>
  <w:abstractNum w:abstractNumId="1">
    <w:nsid w:val="39E1F6FF"/>
    <w:multiLevelType w:val="singleLevel"/>
    <w:tmpl w:val="39E1F6FF"/>
    <w:lvl w:ilvl="0" w:tentative="0">
      <w:start w:val="1"/>
      <w:numFmt w:val="decimal"/>
      <w:suff w:val="space"/>
      <w:lvlText w:val="%1."/>
      <w:lvlJc w:val="left"/>
      <w:pPr>
        <w:ind w:left="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1YjA4ZDczZmUzMmJjYWNlMzg3N2ZkODQ5MmU1ZmMifQ=="/>
  </w:docVars>
  <w:rsids>
    <w:rsidRoot w:val="00000000"/>
    <w:rsid w:val="02FC7F17"/>
    <w:rsid w:val="04644C1D"/>
    <w:rsid w:val="07921036"/>
    <w:rsid w:val="112A087F"/>
    <w:rsid w:val="17084E70"/>
    <w:rsid w:val="19DA3AB2"/>
    <w:rsid w:val="19E61EE4"/>
    <w:rsid w:val="1B1D299C"/>
    <w:rsid w:val="26441556"/>
    <w:rsid w:val="26832064"/>
    <w:rsid w:val="290336EA"/>
    <w:rsid w:val="2BDE6D21"/>
    <w:rsid w:val="2C9E20A7"/>
    <w:rsid w:val="392450A1"/>
    <w:rsid w:val="393540E9"/>
    <w:rsid w:val="39D35BAF"/>
    <w:rsid w:val="3C30269A"/>
    <w:rsid w:val="40F12C27"/>
    <w:rsid w:val="46AB6B58"/>
    <w:rsid w:val="48B50A7A"/>
    <w:rsid w:val="48D30AF2"/>
    <w:rsid w:val="49843F6F"/>
    <w:rsid w:val="54AD58B0"/>
    <w:rsid w:val="57C14825"/>
    <w:rsid w:val="583D1AE4"/>
    <w:rsid w:val="630005E3"/>
    <w:rsid w:val="69976BC1"/>
    <w:rsid w:val="6C1825D5"/>
    <w:rsid w:val="72035BAA"/>
    <w:rsid w:val="76B7288A"/>
    <w:rsid w:val="79AE5229"/>
    <w:rsid w:val="7AEE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left" w:pos="3060"/>
      </w:tabs>
      <w:spacing w:line="440" w:lineRule="atLeast"/>
      <w:jc w:val="center"/>
    </w:pPr>
    <w:rPr>
      <w:rFonts w:ascii="宋体" w:hAnsi="宋体"/>
      <w:b/>
      <w:sz w:val="36"/>
      <w:szCs w:val="36"/>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宋体" w:hAnsi="宋体" w:eastAsia="宋体" w:cs="宋体"/>
      <w:b/>
      <w:bCs/>
      <w:color w:val="000000"/>
      <w:sz w:val="32"/>
      <w:szCs w:val="32"/>
      <w:u w:val="none"/>
    </w:rPr>
  </w:style>
  <w:style w:type="character" w:customStyle="1" w:styleId="12">
    <w:name w:val="font71"/>
    <w:basedOn w:val="10"/>
    <w:qFormat/>
    <w:uiPriority w:val="0"/>
    <w:rPr>
      <w:rFonts w:hint="eastAsia" w:ascii="宋体" w:hAnsi="宋体" w:eastAsia="宋体" w:cs="宋体"/>
      <w:color w:val="000000"/>
      <w:sz w:val="24"/>
      <w:szCs w:val="24"/>
      <w:u w:val="none"/>
    </w:rPr>
  </w:style>
  <w:style w:type="character" w:customStyle="1" w:styleId="13">
    <w:name w:val="font31"/>
    <w:basedOn w:val="10"/>
    <w:qFormat/>
    <w:uiPriority w:val="0"/>
    <w:rPr>
      <w:rFonts w:hint="eastAsia" w:ascii="宋体" w:hAnsi="宋体" w:eastAsia="宋体" w:cs="宋体"/>
      <w:color w:val="000000"/>
      <w:sz w:val="32"/>
      <w:szCs w:val="3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font8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2023-10-09T01:01:00Z</dcterms:created>
  <dc:creator>Administrator</dc:creator>
  <cp:lastModifiedBy>阿牛</cp:lastModifiedBy>
  <cp:lastPrinted>2023-10-17T03:02:00Z</cp:lastPrinted>
  <dcterms:modified xsi:type="dcterms:W3CDTF">2023-11-22T06:09:21Z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EA9F6F5D59514B02AB47A742228F4F2F_13</vt:lpwstr>
  </property>
</Properties>
</file>